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2E7" w:rsidRDefault="005922E7">
      <w:pPr>
        <w:pStyle w:val="ConsPlusTitlePage"/>
      </w:pPr>
      <w:r>
        <w:t xml:space="preserve">Документ предоставлен </w:t>
      </w:r>
      <w:hyperlink r:id="rId5">
        <w:r>
          <w:rPr>
            <w:color w:val="0000FF"/>
          </w:rPr>
          <w:t>КонсультантПлюс</w:t>
        </w:r>
      </w:hyperlink>
      <w:r>
        <w:br/>
      </w:r>
    </w:p>
    <w:p w:rsidR="005922E7" w:rsidRDefault="005922E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922E7">
        <w:tc>
          <w:tcPr>
            <w:tcW w:w="4677" w:type="dxa"/>
            <w:tcBorders>
              <w:top w:val="nil"/>
              <w:left w:val="nil"/>
              <w:bottom w:val="nil"/>
              <w:right w:val="nil"/>
            </w:tcBorders>
          </w:tcPr>
          <w:p w:rsidR="005922E7" w:rsidRDefault="005922E7">
            <w:pPr>
              <w:pStyle w:val="ConsPlusNormal"/>
              <w:outlineLvl w:val="0"/>
            </w:pPr>
            <w:r>
              <w:t>8 февраля 2024 года</w:t>
            </w:r>
          </w:p>
        </w:tc>
        <w:tc>
          <w:tcPr>
            <w:tcW w:w="4677" w:type="dxa"/>
            <w:tcBorders>
              <w:top w:val="nil"/>
              <w:left w:val="nil"/>
              <w:bottom w:val="nil"/>
              <w:right w:val="nil"/>
            </w:tcBorders>
          </w:tcPr>
          <w:p w:rsidR="005922E7" w:rsidRDefault="005922E7">
            <w:pPr>
              <w:pStyle w:val="ConsPlusNormal"/>
              <w:jc w:val="right"/>
              <w:outlineLvl w:val="0"/>
            </w:pPr>
            <w:r>
              <w:t>N 3-ГД</w:t>
            </w:r>
          </w:p>
        </w:tc>
      </w:tr>
    </w:tbl>
    <w:p w:rsidR="005922E7" w:rsidRDefault="005922E7">
      <w:pPr>
        <w:pStyle w:val="ConsPlusNormal"/>
        <w:pBdr>
          <w:bottom w:val="single" w:sz="6" w:space="0" w:color="auto"/>
        </w:pBdr>
        <w:spacing w:before="100" w:after="100"/>
        <w:jc w:val="both"/>
        <w:rPr>
          <w:sz w:val="2"/>
          <w:szCs w:val="2"/>
        </w:rPr>
      </w:pPr>
    </w:p>
    <w:p w:rsidR="005922E7" w:rsidRDefault="005922E7">
      <w:pPr>
        <w:pStyle w:val="ConsPlusNormal"/>
        <w:jc w:val="both"/>
      </w:pPr>
    </w:p>
    <w:p w:rsidR="005922E7" w:rsidRDefault="005922E7">
      <w:pPr>
        <w:pStyle w:val="ConsPlusTitle"/>
        <w:jc w:val="center"/>
      </w:pPr>
      <w:r>
        <w:t>ЗАКОН</w:t>
      </w:r>
    </w:p>
    <w:p w:rsidR="005922E7" w:rsidRDefault="005922E7">
      <w:pPr>
        <w:pStyle w:val="ConsPlusTitle"/>
        <w:jc w:val="center"/>
      </w:pPr>
      <w:r>
        <w:t>САМАРСКОЙ ОБЛАСТИ</w:t>
      </w:r>
    </w:p>
    <w:p w:rsidR="005922E7" w:rsidRDefault="005922E7">
      <w:pPr>
        <w:pStyle w:val="ConsPlusTitle"/>
        <w:jc w:val="both"/>
      </w:pPr>
    </w:p>
    <w:p w:rsidR="005922E7" w:rsidRDefault="005922E7">
      <w:pPr>
        <w:pStyle w:val="ConsPlusTitle"/>
        <w:jc w:val="center"/>
      </w:pPr>
      <w:r>
        <w:t>О ПОРЯДКЕ ПОСТАНОВКИ НА УЧЕТ ГРАЖДАН, ПРИНИМАВШИХ УЧАСТИЕ</w:t>
      </w:r>
    </w:p>
    <w:p w:rsidR="005922E7" w:rsidRDefault="005922E7">
      <w:pPr>
        <w:pStyle w:val="ConsPlusTitle"/>
        <w:jc w:val="center"/>
      </w:pPr>
      <w:r>
        <w:t>В СПЕЦИАЛЬНОЙ ВОЕННОЙ ОПЕРАЦИИ (ЧЛЕНОВ ИХ СЕМЕЙ), ИМЕЮЩИХ</w:t>
      </w:r>
    </w:p>
    <w:p w:rsidR="005922E7" w:rsidRDefault="005922E7">
      <w:pPr>
        <w:pStyle w:val="ConsPlusTitle"/>
        <w:jc w:val="center"/>
      </w:pPr>
      <w:r>
        <w:t>ПРАВО НА БЕСПЛАТНОЕ ПРИОБРЕТЕНИЕ ЗЕМЕЛЬНЫХ УЧАСТКОВ</w:t>
      </w:r>
    </w:p>
    <w:p w:rsidR="005922E7" w:rsidRDefault="005922E7">
      <w:pPr>
        <w:pStyle w:val="ConsPlusTitle"/>
        <w:jc w:val="center"/>
      </w:pPr>
      <w:r>
        <w:t xml:space="preserve">ИЗ ЗЕМЕЛЬ, НАХОДЯЩИХСЯ В </w:t>
      </w:r>
      <w:proofErr w:type="gramStart"/>
      <w:r>
        <w:t>ГОСУДАРСТВЕННОЙ</w:t>
      </w:r>
      <w:proofErr w:type="gramEnd"/>
      <w:r>
        <w:t xml:space="preserve"> ИЛИ</w:t>
      </w:r>
    </w:p>
    <w:p w:rsidR="005922E7" w:rsidRDefault="005922E7">
      <w:pPr>
        <w:pStyle w:val="ConsPlusTitle"/>
        <w:jc w:val="center"/>
      </w:pPr>
      <w:r>
        <w:t>МУНИЦИПАЛЬНОЙ СОБСТВЕННОСТИ</w:t>
      </w:r>
    </w:p>
    <w:p w:rsidR="005922E7" w:rsidRDefault="005922E7">
      <w:pPr>
        <w:pStyle w:val="ConsPlusNormal"/>
        <w:jc w:val="both"/>
      </w:pPr>
    </w:p>
    <w:p w:rsidR="005922E7" w:rsidRDefault="005922E7">
      <w:pPr>
        <w:pStyle w:val="ConsPlusNormal"/>
        <w:jc w:val="right"/>
      </w:pPr>
      <w:proofErr w:type="gramStart"/>
      <w:r>
        <w:t>Принят</w:t>
      </w:r>
      <w:proofErr w:type="gramEnd"/>
    </w:p>
    <w:p w:rsidR="005922E7" w:rsidRDefault="005922E7">
      <w:pPr>
        <w:pStyle w:val="ConsPlusNormal"/>
        <w:jc w:val="right"/>
      </w:pPr>
      <w:r>
        <w:t>Самарской Губернской Думой</w:t>
      </w:r>
    </w:p>
    <w:p w:rsidR="005922E7" w:rsidRDefault="005922E7">
      <w:pPr>
        <w:pStyle w:val="ConsPlusNormal"/>
        <w:jc w:val="right"/>
      </w:pPr>
      <w:r>
        <w:t>30 января 2024 года</w:t>
      </w:r>
    </w:p>
    <w:p w:rsidR="005922E7" w:rsidRDefault="005922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2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2E7" w:rsidRDefault="005922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2E7" w:rsidRDefault="005922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2E7" w:rsidRDefault="005922E7">
            <w:pPr>
              <w:pStyle w:val="ConsPlusNormal"/>
              <w:jc w:val="center"/>
            </w:pPr>
            <w:r>
              <w:rPr>
                <w:color w:val="392C69"/>
              </w:rPr>
              <w:t>Список изменяющих документов</w:t>
            </w:r>
          </w:p>
          <w:p w:rsidR="005922E7" w:rsidRDefault="005922E7">
            <w:pPr>
              <w:pStyle w:val="ConsPlusNormal"/>
              <w:jc w:val="center"/>
            </w:pPr>
            <w:proofErr w:type="gramStart"/>
            <w:r>
              <w:rPr>
                <w:color w:val="392C69"/>
              </w:rPr>
              <w:t xml:space="preserve">(в ред. Законов Самарской области от 19.03.2024 </w:t>
            </w:r>
            <w:hyperlink r:id="rId6">
              <w:r>
                <w:rPr>
                  <w:color w:val="0000FF"/>
                </w:rPr>
                <w:t>N 15-ГД</w:t>
              </w:r>
            </w:hyperlink>
            <w:r>
              <w:rPr>
                <w:color w:val="392C69"/>
              </w:rPr>
              <w:t>,</w:t>
            </w:r>
            <w:proofErr w:type="gramEnd"/>
          </w:p>
          <w:p w:rsidR="005922E7" w:rsidRDefault="005922E7">
            <w:pPr>
              <w:pStyle w:val="ConsPlusNormal"/>
              <w:jc w:val="center"/>
            </w:pPr>
            <w:r>
              <w:rPr>
                <w:color w:val="392C69"/>
              </w:rPr>
              <w:t xml:space="preserve">от 10.06.2024 </w:t>
            </w:r>
            <w:hyperlink r:id="rId7">
              <w:r>
                <w:rPr>
                  <w:color w:val="0000FF"/>
                </w:rPr>
                <w:t>N 45-ГД</w:t>
              </w:r>
            </w:hyperlink>
            <w:r>
              <w:rPr>
                <w:color w:val="392C69"/>
              </w:rPr>
              <w:t xml:space="preserve">, от 29.12.2024 </w:t>
            </w:r>
            <w:hyperlink r:id="rId8">
              <w:r>
                <w:rPr>
                  <w:color w:val="0000FF"/>
                </w:rPr>
                <w:t>N 126-ГД</w:t>
              </w:r>
            </w:hyperlink>
            <w:r>
              <w:rPr>
                <w:color w:val="392C69"/>
              </w:rPr>
              <w:t xml:space="preserve">, от 14.02.2025 </w:t>
            </w:r>
            <w:hyperlink r:id="rId9">
              <w:r>
                <w:rPr>
                  <w:color w:val="0000FF"/>
                </w:rPr>
                <w:t>N 19-ГД</w:t>
              </w:r>
            </w:hyperlink>
            <w:r>
              <w:rPr>
                <w:color w:val="392C69"/>
              </w:rPr>
              <w:t>,</w:t>
            </w:r>
          </w:p>
          <w:p w:rsidR="005922E7" w:rsidRDefault="005922E7">
            <w:pPr>
              <w:pStyle w:val="ConsPlusNormal"/>
              <w:jc w:val="center"/>
            </w:pPr>
            <w:r>
              <w:rPr>
                <w:color w:val="392C69"/>
              </w:rPr>
              <w:t xml:space="preserve">от 12.05.2025 </w:t>
            </w:r>
            <w:hyperlink r:id="rId10">
              <w:r>
                <w:rPr>
                  <w:color w:val="0000FF"/>
                </w:rPr>
                <w:t>N 49-ГД</w:t>
              </w:r>
            </w:hyperlink>
            <w:r>
              <w:rPr>
                <w:color w:val="392C69"/>
              </w:rPr>
              <w:t xml:space="preserve">, от 17.11.2025 </w:t>
            </w:r>
            <w:hyperlink r:id="rId11">
              <w:r>
                <w:rPr>
                  <w:color w:val="0000FF"/>
                </w:rPr>
                <w:t>N 115-ГД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22E7" w:rsidRDefault="005922E7">
            <w:pPr>
              <w:pStyle w:val="ConsPlusNormal"/>
            </w:pPr>
          </w:p>
        </w:tc>
      </w:tr>
    </w:tbl>
    <w:p w:rsidR="005922E7" w:rsidRDefault="005922E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2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2E7" w:rsidRDefault="005922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2E7" w:rsidRDefault="005922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2E7" w:rsidRDefault="005922E7">
            <w:pPr>
              <w:pStyle w:val="ConsPlusNormal"/>
              <w:jc w:val="both"/>
            </w:pPr>
            <w:proofErr w:type="gramStart"/>
            <w:r>
              <w:rPr>
                <w:color w:val="392C69"/>
              </w:rPr>
              <w:t>Положения ст. 1 (в ред. от 19.03.2024) сохраняют силу и применяются к правоотношениям, связанным с предоставлением на основании данных норм земельного участка и постановкой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в соответствии с соответствующими заявлениями, поданными до вступления в</w:t>
            </w:r>
            <w:proofErr w:type="gramEnd"/>
            <w:r>
              <w:rPr>
                <w:color w:val="392C69"/>
              </w:rPr>
              <w:t xml:space="preserve"> силу </w:t>
            </w:r>
            <w:hyperlink r:id="rId12">
              <w:r>
                <w:rPr>
                  <w:color w:val="0000FF"/>
                </w:rPr>
                <w:t>Закона</w:t>
              </w:r>
            </w:hyperlink>
            <w:r>
              <w:rPr>
                <w:color w:val="392C69"/>
              </w:rPr>
              <w:t xml:space="preserve"> Самарской области от 10.06.2024 N 45-ГД в орган, осуществляющий предоставление земельных участков, постановку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w:t>
            </w:r>
            <w:hyperlink r:id="rId13">
              <w:r>
                <w:rPr>
                  <w:color w:val="0000FF"/>
                </w:rPr>
                <w:t>Закон</w:t>
              </w:r>
            </w:hyperlink>
            <w:r>
              <w:rPr>
                <w:color w:val="392C69"/>
              </w:rPr>
              <w:t xml:space="preserve"> Самарской области от 10.06.2024 N 45-ГД).</w:t>
            </w:r>
          </w:p>
        </w:tc>
        <w:tc>
          <w:tcPr>
            <w:tcW w:w="113" w:type="dxa"/>
            <w:tcBorders>
              <w:top w:val="nil"/>
              <w:left w:val="nil"/>
              <w:bottom w:val="nil"/>
              <w:right w:val="nil"/>
            </w:tcBorders>
            <w:shd w:val="clear" w:color="auto" w:fill="F4F3F8"/>
            <w:tcMar>
              <w:top w:w="0" w:type="dxa"/>
              <w:left w:w="0" w:type="dxa"/>
              <w:bottom w:w="0" w:type="dxa"/>
              <w:right w:w="0" w:type="dxa"/>
            </w:tcMar>
          </w:tcPr>
          <w:p w:rsidR="005922E7" w:rsidRDefault="005922E7">
            <w:pPr>
              <w:pStyle w:val="ConsPlusNormal"/>
            </w:pPr>
          </w:p>
        </w:tc>
      </w:tr>
    </w:tbl>
    <w:p w:rsidR="005922E7" w:rsidRDefault="005922E7">
      <w:pPr>
        <w:pStyle w:val="ConsPlusTitle"/>
        <w:spacing w:before="280"/>
        <w:ind w:firstLine="540"/>
        <w:jc w:val="both"/>
        <w:outlineLvl w:val="1"/>
      </w:pPr>
      <w:bookmarkStart w:id="0" w:name="P22"/>
      <w:bookmarkEnd w:id="0"/>
      <w:r>
        <w:t>Статья 1</w:t>
      </w:r>
    </w:p>
    <w:p w:rsidR="005922E7" w:rsidRDefault="005922E7">
      <w:pPr>
        <w:pStyle w:val="ConsPlusNormal"/>
        <w:jc w:val="both"/>
      </w:pPr>
    </w:p>
    <w:p w:rsidR="005922E7" w:rsidRDefault="005922E7">
      <w:pPr>
        <w:pStyle w:val="ConsPlusNormal"/>
        <w:ind w:firstLine="540"/>
        <w:jc w:val="both"/>
      </w:pPr>
      <w:r>
        <w:t xml:space="preserve">1. Настоящий Закон регулирует процедуру постановки на учет граждан, указанных в </w:t>
      </w:r>
      <w:hyperlink r:id="rId14">
        <w:r>
          <w:rPr>
            <w:color w:val="0000FF"/>
          </w:rPr>
          <w:t>части 1 статьи 9.4</w:t>
        </w:r>
      </w:hyperlink>
      <w:r>
        <w:t xml:space="preserve"> Закона Самарской области от 11 марта 2005 года N 94-ГД "О земле", в качестве лиц, имеющих право на предоставление земельного участка в собственность бесплатно (далее - Заявители).</w:t>
      </w:r>
    </w:p>
    <w:p w:rsidR="005922E7" w:rsidRDefault="005922E7">
      <w:pPr>
        <w:pStyle w:val="ConsPlusNormal"/>
        <w:jc w:val="both"/>
      </w:pPr>
      <w:r>
        <w:t>(</w:t>
      </w:r>
      <w:proofErr w:type="gramStart"/>
      <w:r>
        <w:t>ч</w:t>
      </w:r>
      <w:proofErr w:type="gramEnd"/>
      <w:r>
        <w:t xml:space="preserve">асть 1 в ред. </w:t>
      </w:r>
      <w:hyperlink r:id="rId15">
        <w:r>
          <w:rPr>
            <w:color w:val="0000FF"/>
          </w:rPr>
          <w:t>Закона</w:t>
        </w:r>
      </w:hyperlink>
      <w:r>
        <w:t xml:space="preserve"> Самарской области от 14.02.2025 N 19-ГД)</w:t>
      </w:r>
    </w:p>
    <w:p w:rsidR="005922E7" w:rsidRDefault="005922E7">
      <w:pPr>
        <w:pStyle w:val="ConsPlusNormal"/>
        <w:spacing w:before="220"/>
        <w:ind w:firstLine="540"/>
        <w:jc w:val="both"/>
      </w:pPr>
      <w:r>
        <w:t xml:space="preserve">2. </w:t>
      </w:r>
      <w:proofErr w:type="gramStart"/>
      <w:r>
        <w:t xml:space="preserve">Постановка Заявителей на учет в качестве лиц, имеющих право на предоставление земельного участка в собственность бесплатно в соответствии с настоящим Законом (далее - Учет), производится в случае, предусмотренном в </w:t>
      </w:r>
      <w:hyperlink r:id="rId16">
        <w:r>
          <w:rPr>
            <w:color w:val="0000FF"/>
          </w:rPr>
          <w:t>абзаце первом части 1 статьи 9.4</w:t>
        </w:r>
      </w:hyperlink>
      <w:r>
        <w:t xml:space="preserve"> Закона Самарской области от 11 марта 2005 года N 94-ГД "О земле", органом местного самоуправления городского округа, муниципального района Самарской области (далее - Уполномоченный орган), на территории</w:t>
      </w:r>
      <w:proofErr w:type="gramEnd"/>
      <w:r>
        <w:t xml:space="preserve"> </w:t>
      </w:r>
      <w:proofErr w:type="gramStart"/>
      <w:r>
        <w:t xml:space="preserve">которых проживают (проживали) или пребывают (пребывали)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 заключившие контракт (имевшие иные правоотношения) с организацией, содействующей выполнению задач, возложенных на </w:t>
      </w:r>
      <w:r>
        <w:lastRenderedPageBreak/>
        <w:t>Вооруженные Силы Российской Федерации, и лица, проходящие (проходившие) службу в войсках национальной гвардии Российской Федерации и имеющие</w:t>
      </w:r>
      <w:proofErr w:type="gramEnd"/>
      <w:r>
        <w:t xml:space="preserve"> </w:t>
      </w:r>
      <w:proofErr w:type="gramStart"/>
      <w:r>
        <w:t>специальные звания полиции, удостоенные звания Героя Российской Федерации или награжденные орденами Российской Федерации или знаком отличия ордена Святого Георгия - Георгиевским Крестом за заслуги, проявленные в ходе участия в специальной военной операции, и являющиеся ветеранами боевых действий (далее - участники специальной военной операции).</w:t>
      </w:r>
      <w:proofErr w:type="gramEnd"/>
    </w:p>
    <w:p w:rsidR="005922E7" w:rsidRDefault="005922E7">
      <w:pPr>
        <w:pStyle w:val="ConsPlusNormal"/>
        <w:jc w:val="both"/>
      </w:pPr>
      <w:r>
        <w:t xml:space="preserve">(в ред. Законов Самарской области от 19.03.2024 </w:t>
      </w:r>
      <w:hyperlink r:id="rId17">
        <w:r>
          <w:rPr>
            <w:color w:val="0000FF"/>
          </w:rPr>
          <w:t>N 15-ГД</w:t>
        </w:r>
      </w:hyperlink>
      <w:r>
        <w:t xml:space="preserve">, от 10.06.2024 </w:t>
      </w:r>
      <w:hyperlink r:id="rId18">
        <w:r>
          <w:rPr>
            <w:color w:val="0000FF"/>
          </w:rPr>
          <w:t>N 45-ГД</w:t>
        </w:r>
      </w:hyperlink>
      <w:r>
        <w:t xml:space="preserve">, от 14.02.2025 </w:t>
      </w:r>
      <w:hyperlink r:id="rId19">
        <w:r>
          <w:rPr>
            <w:color w:val="0000FF"/>
          </w:rPr>
          <w:t>N 19-ГД</w:t>
        </w:r>
      </w:hyperlink>
      <w:r>
        <w:t xml:space="preserve">, от 12.05.2025 </w:t>
      </w:r>
      <w:hyperlink r:id="rId20">
        <w:r>
          <w:rPr>
            <w:color w:val="0000FF"/>
          </w:rPr>
          <w:t>N 49-ГД</w:t>
        </w:r>
      </w:hyperlink>
      <w:r>
        <w:t xml:space="preserve">, </w:t>
      </w:r>
      <w:proofErr w:type="gramStart"/>
      <w:r>
        <w:t>от</w:t>
      </w:r>
      <w:proofErr w:type="gramEnd"/>
      <w:r>
        <w:t xml:space="preserve"> 17.11.2025 </w:t>
      </w:r>
      <w:hyperlink r:id="rId21">
        <w:r>
          <w:rPr>
            <w:color w:val="0000FF"/>
          </w:rPr>
          <w:t>N 115-ГД</w:t>
        </w:r>
      </w:hyperlink>
      <w:r>
        <w:t>)</w:t>
      </w:r>
    </w:p>
    <w:p w:rsidR="005922E7" w:rsidRDefault="005922E7">
      <w:pPr>
        <w:pStyle w:val="ConsPlusNormal"/>
        <w:spacing w:before="220"/>
        <w:ind w:firstLine="540"/>
        <w:jc w:val="both"/>
      </w:pPr>
      <w:r>
        <w:t xml:space="preserve">Постановка Заявителей на Учет производится в случае, предусмотренном в </w:t>
      </w:r>
      <w:hyperlink r:id="rId22">
        <w:r>
          <w:rPr>
            <w:color w:val="0000FF"/>
          </w:rPr>
          <w:t>абзаце втором части 1 статьи 9.4</w:t>
        </w:r>
      </w:hyperlink>
      <w:r>
        <w:t xml:space="preserve"> Закона Самарской области от 11 марта 2005 года N 94-ГД "О земле", Уполномоченным органом муниципального образования, на территории которого проживали (пребывали) участники специальной военной операции.</w:t>
      </w:r>
    </w:p>
    <w:p w:rsidR="005922E7" w:rsidRDefault="005922E7">
      <w:pPr>
        <w:pStyle w:val="ConsPlusNormal"/>
        <w:jc w:val="both"/>
      </w:pPr>
      <w:r>
        <w:t xml:space="preserve">(абзац введен </w:t>
      </w:r>
      <w:hyperlink r:id="rId23">
        <w:r>
          <w:rPr>
            <w:color w:val="0000FF"/>
          </w:rPr>
          <w:t>Законом</w:t>
        </w:r>
      </w:hyperlink>
      <w:r>
        <w:t xml:space="preserve"> Самарской области от 14.02.2025 N 19-ГД)</w:t>
      </w:r>
    </w:p>
    <w:p w:rsidR="005922E7" w:rsidRDefault="005922E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2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2E7" w:rsidRDefault="005922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2E7" w:rsidRDefault="005922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2E7" w:rsidRDefault="005922E7">
            <w:pPr>
              <w:pStyle w:val="ConsPlusNormal"/>
              <w:jc w:val="both"/>
            </w:pPr>
            <w:proofErr w:type="gramStart"/>
            <w:r>
              <w:rPr>
                <w:color w:val="392C69"/>
              </w:rPr>
              <w:t>Положения ст. 2 (в ред. от 19.03.2024) сохраняют силу и применяются к правоотношениям, связанным с предоставлением на основании данных норм земельного участка и постановкой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в соответствии с соответствующими заявлениями, поданными до вступления в</w:t>
            </w:r>
            <w:proofErr w:type="gramEnd"/>
            <w:r>
              <w:rPr>
                <w:color w:val="392C69"/>
              </w:rPr>
              <w:t xml:space="preserve"> силу </w:t>
            </w:r>
            <w:hyperlink r:id="rId24">
              <w:r>
                <w:rPr>
                  <w:color w:val="0000FF"/>
                </w:rPr>
                <w:t>Закона</w:t>
              </w:r>
            </w:hyperlink>
            <w:r>
              <w:rPr>
                <w:color w:val="392C69"/>
              </w:rPr>
              <w:t xml:space="preserve"> Самарской области от 10.06.2024 N 45-ГД в орган, осуществляющий предоставление земельных участков, постановку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w:t>
            </w:r>
            <w:hyperlink r:id="rId25">
              <w:r>
                <w:rPr>
                  <w:color w:val="0000FF"/>
                </w:rPr>
                <w:t>Закон</w:t>
              </w:r>
            </w:hyperlink>
            <w:r>
              <w:rPr>
                <w:color w:val="392C69"/>
              </w:rPr>
              <w:t xml:space="preserve"> Самарской области от 10.06.2024 N 45-ГД).</w:t>
            </w:r>
          </w:p>
        </w:tc>
        <w:tc>
          <w:tcPr>
            <w:tcW w:w="113" w:type="dxa"/>
            <w:tcBorders>
              <w:top w:val="nil"/>
              <w:left w:val="nil"/>
              <w:bottom w:val="nil"/>
              <w:right w:val="nil"/>
            </w:tcBorders>
            <w:shd w:val="clear" w:color="auto" w:fill="F4F3F8"/>
            <w:tcMar>
              <w:top w:w="0" w:type="dxa"/>
              <w:left w:w="0" w:type="dxa"/>
              <w:bottom w:w="0" w:type="dxa"/>
              <w:right w:w="0" w:type="dxa"/>
            </w:tcMar>
          </w:tcPr>
          <w:p w:rsidR="005922E7" w:rsidRDefault="005922E7">
            <w:pPr>
              <w:pStyle w:val="ConsPlusNormal"/>
            </w:pPr>
          </w:p>
        </w:tc>
      </w:tr>
    </w:tbl>
    <w:p w:rsidR="005922E7" w:rsidRDefault="005922E7">
      <w:pPr>
        <w:pStyle w:val="ConsPlusTitle"/>
        <w:spacing w:before="280"/>
        <w:ind w:firstLine="540"/>
        <w:jc w:val="both"/>
        <w:outlineLvl w:val="1"/>
      </w:pPr>
      <w:r>
        <w:t>Статья 2</w:t>
      </w:r>
    </w:p>
    <w:p w:rsidR="005922E7" w:rsidRDefault="005922E7">
      <w:pPr>
        <w:pStyle w:val="ConsPlusNormal"/>
        <w:jc w:val="both"/>
      </w:pPr>
    </w:p>
    <w:p w:rsidR="005922E7" w:rsidRDefault="005922E7">
      <w:pPr>
        <w:pStyle w:val="ConsPlusNormal"/>
        <w:ind w:firstLine="540"/>
        <w:jc w:val="both"/>
      </w:pPr>
      <w:bookmarkStart w:id="1" w:name="P34"/>
      <w:bookmarkEnd w:id="1"/>
      <w:r>
        <w:t>1. Для постановки на Учет участника специальной военной операции необходимы следующие документы:</w:t>
      </w:r>
    </w:p>
    <w:p w:rsidR="005922E7" w:rsidRDefault="005922E7">
      <w:pPr>
        <w:pStyle w:val="ConsPlusNormal"/>
        <w:spacing w:before="220"/>
        <w:ind w:firstLine="540"/>
        <w:jc w:val="both"/>
      </w:pPr>
      <w:bookmarkStart w:id="2" w:name="P35"/>
      <w:bookmarkEnd w:id="2"/>
      <w:r>
        <w:t>1) заявление о постановке на Учет, форма которого утверждается Уполномоченным органом;</w:t>
      </w:r>
    </w:p>
    <w:p w:rsidR="005922E7" w:rsidRDefault="005922E7">
      <w:pPr>
        <w:pStyle w:val="ConsPlusNormal"/>
        <w:spacing w:before="220"/>
        <w:ind w:firstLine="540"/>
        <w:jc w:val="both"/>
      </w:pPr>
      <w:r>
        <w:t>2) документ, удостоверяющий личность;</w:t>
      </w:r>
    </w:p>
    <w:p w:rsidR="005922E7" w:rsidRDefault="005922E7">
      <w:pPr>
        <w:pStyle w:val="ConsPlusNormal"/>
        <w:spacing w:before="220"/>
        <w:ind w:firstLine="540"/>
        <w:jc w:val="both"/>
      </w:pPr>
      <w:r>
        <w:t>3) документ, удостоверяющий личность представителя, и документ, удостоверяющий полномочия представителя, в случае подачи заявления о постановке на Учет представителем участника специальной военной операции;</w:t>
      </w:r>
    </w:p>
    <w:p w:rsidR="005922E7" w:rsidRDefault="005922E7">
      <w:pPr>
        <w:pStyle w:val="ConsPlusNormal"/>
        <w:spacing w:before="220"/>
        <w:ind w:firstLine="540"/>
        <w:jc w:val="both"/>
      </w:pPr>
      <w:bookmarkStart w:id="3" w:name="P38"/>
      <w:bookmarkEnd w:id="3"/>
      <w:proofErr w:type="gramStart"/>
      <w:r>
        <w:t xml:space="preserve">4) документ (документы), подтверждающий (подтверждающие) в соответствии с </w:t>
      </w:r>
      <w:hyperlink w:anchor="P43">
        <w:r>
          <w:rPr>
            <w:color w:val="0000FF"/>
          </w:rPr>
          <w:t>частью 1.1</w:t>
        </w:r>
      </w:hyperlink>
      <w:r>
        <w:t xml:space="preserve"> настоящей статьи наличие у Заявителя предусмотренных в </w:t>
      </w:r>
      <w:hyperlink r:id="rId26">
        <w:r>
          <w:rPr>
            <w:color w:val="0000FF"/>
          </w:rPr>
          <w:t>части 1 статьи 9.4</w:t>
        </w:r>
      </w:hyperlink>
      <w:r>
        <w:t xml:space="preserve"> Закона Самарской области от 11 марта 2005 года N 94-ГД "О земле"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w:t>
      </w:r>
      <w:proofErr w:type="gramEnd"/>
    </w:p>
    <w:p w:rsidR="005922E7" w:rsidRDefault="005922E7">
      <w:pPr>
        <w:pStyle w:val="ConsPlusNormal"/>
        <w:jc w:val="both"/>
      </w:pPr>
      <w:r>
        <w:t xml:space="preserve">(п. 4 в ред. </w:t>
      </w:r>
      <w:hyperlink r:id="rId27">
        <w:r>
          <w:rPr>
            <w:color w:val="0000FF"/>
          </w:rPr>
          <w:t>Закона</w:t>
        </w:r>
      </w:hyperlink>
      <w:r>
        <w:t xml:space="preserve"> Самарской области от 10.06.2024 N 45-ГД)</w:t>
      </w:r>
    </w:p>
    <w:p w:rsidR="005922E7" w:rsidRDefault="005922E7">
      <w:pPr>
        <w:pStyle w:val="ConsPlusNormal"/>
        <w:spacing w:before="220"/>
        <w:ind w:firstLine="540"/>
        <w:jc w:val="both"/>
      </w:pPr>
      <w:bookmarkStart w:id="4" w:name="P40"/>
      <w:bookmarkEnd w:id="4"/>
      <w:r>
        <w:t xml:space="preserve">5) сведения,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w:t>
      </w:r>
      <w:proofErr w:type="gramStart"/>
      <w:r>
        <w:t xml:space="preserve">В случае отсутствия регистрации по месту жительства (пребывания) на территории Самарской области Заявителя он представляет иные документы, подтверждающие факт проживания (пребывания) на территории Самарской области: решение суда об установлении факта проживания (пребывания) на территории Самарской </w:t>
      </w:r>
      <w:r>
        <w:lastRenderedPageBreak/>
        <w:t>области, договор социального найма жилого помещения или найма служебного жилого помещения, заключенный в соответствии с нормами действующего законодательства.</w:t>
      </w:r>
      <w:proofErr w:type="gramEnd"/>
      <w:r>
        <w:t xml:space="preserve"> </w:t>
      </w:r>
      <w:proofErr w:type="gramStart"/>
      <w:r>
        <w:t xml:space="preserve">В случае, предусмотренном в </w:t>
      </w:r>
      <w:hyperlink r:id="rId28">
        <w:r>
          <w:rPr>
            <w:color w:val="0000FF"/>
          </w:rPr>
          <w:t>абзаце втором части 1 статьи 9.4</w:t>
        </w:r>
      </w:hyperlink>
      <w:r>
        <w:t xml:space="preserve"> Закона Самарской области от 11 марта 2005 года N 94-ГД "О земле", к указанным сведениям и документам дополнительно представляются сведения, подтверждающие регистрацию по месту жительства по адресу воинской части (организации, учреждения, органа), в которой Заявитель проходит военную службу и которая расположена на территории иного субъекта Российской Федерации;</w:t>
      </w:r>
      <w:proofErr w:type="gramEnd"/>
    </w:p>
    <w:p w:rsidR="005922E7" w:rsidRDefault="005922E7">
      <w:pPr>
        <w:pStyle w:val="ConsPlusNormal"/>
        <w:jc w:val="both"/>
      </w:pPr>
      <w:r>
        <w:t xml:space="preserve">(в ред. Законов Самарской области от 14.02.2025 </w:t>
      </w:r>
      <w:hyperlink r:id="rId29">
        <w:r>
          <w:rPr>
            <w:color w:val="0000FF"/>
          </w:rPr>
          <w:t>N 19-ГД</w:t>
        </w:r>
      </w:hyperlink>
      <w:r>
        <w:t xml:space="preserve">, от 12.05.2025 </w:t>
      </w:r>
      <w:hyperlink r:id="rId30">
        <w:r>
          <w:rPr>
            <w:color w:val="0000FF"/>
          </w:rPr>
          <w:t>N 49-ГД</w:t>
        </w:r>
      </w:hyperlink>
      <w:r>
        <w:t>)</w:t>
      </w:r>
    </w:p>
    <w:p w:rsidR="005922E7" w:rsidRDefault="005922E7">
      <w:pPr>
        <w:pStyle w:val="ConsPlusNormal"/>
        <w:spacing w:before="220"/>
        <w:ind w:firstLine="540"/>
        <w:jc w:val="both"/>
      </w:pPr>
      <w:bookmarkStart w:id="5" w:name="P42"/>
      <w:bookmarkEnd w:id="5"/>
      <w:r>
        <w:t xml:space="preserve">6) 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w:t>
      </w:r>
      <w:hyperlink r:id="rId31">
        <w:r>
          <w:rPr>
            <w:color w:val="0000FF"/>
          </w:rPr>
          <w:t>Законом</w:t>
        </w:r>
      </w:hyperlink>
      <w:r>
        <w:t xml:space="preserve"> Самарской области от 11 марта 2005 года N 94-ГД "О земле".</w:t>
      </w:r>
    </w:p>
    <w:p w:rsidR="005922E7" w:rsidRDefault="005922E7">
      <w:pPr>
        <w:pStyle w:val="ConsPlusNormal"/>
        <w:spacing w:before="220"/>
        <w:ind w:firstLine="540"/>
        <w:jc w:val="both"/>
      </w:pPr>
      <w:bookmarkStart w:id="6" w:name="P43"/>
      <w:bookmarkEnd w:id="6"/>
      <w:r>
        <w:t xml:space="preserve">1.1. Предусмотренные в </w:t>
      </w:r>
      <w:hyperlink r:id="rId32">
        <w:r>
          <w:rPr>
            <w:color w:val="0000FF"/>
          </w:rPr>
          <w:t>части 1 статьи 9.4</w:t>
        </w:r>
      </w:hyperlink>
      <w:r>
        <w:t xml:space="preserve"> Закона Самарской области от 11 марта 2005 года N 94-ГД "О земле" основания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подтверждаются Заявителем следующими документами:</w:t>
      </w:r>
    </w:p>
    <w:p w:rsidR="005922E7" w:rsidRDefault="005922E7">
      <w:pPr>
        <w:pStyle w:val="ConsPlusNormal"/>
        <w:spacing w:before="220"/>
        <w:ind w:firstLine="540"/>
        <w:jc w:val="both"/>
      </w:pPr>
      <w:bookmarkStart w:id="7" w:name="P44"/>
      <w:bookmarkEnd w:id="7"/>
      <w:r>
        <w:t>1) одним из следующих документов, подтверждающих в соответствии с законодательством Российской Федерации участие в специальной военной операции:</w:t>
      </w:r>
    </w:p>
    <w:p w:rsidR="005922E7" w:rsidRDefault="005922E7">
      <w:pPr>
        <w:pStyle w:val="ConsPlusNormal"/>
        <w:spacing w:before="220"/>
        <w:ind w:firstLine="540"/>
        <w:jc w:val="both"/>
      </w:pPr>
      <w:r>
        <w:t xml:space="preserve">а) выпиской из приказа командира воинской части или справкой, </w:t>
      </w:r>
      <w:proofErr w:type="gramStart"/>
      <w:r>
        <w:t>подтверждающими</w:t>
      </w:r>
      <w:proofErr w:type="gramEnd"/>
      <w:r>
        <w:t xml:space="preserve"> прохождение военной службы в Вооруженных Силах Российской Федерации и участие в специальной военной операции;</w:t>
      </w:r>
    </w:p>
    <w:p w:rsidR="005922E7" w:rsidRDefault="005922E7">
      <w:pPr>
        <w:pStyle w:val="ConsPlusNormal"/>
        <w:jc w:val="both"/>
      </w:pPr>
      <w:r>
        <w:t xml:space="preserve">(в ред. </w:t>
      </w:r>
      <w:hyperlink r:id="rId33">
        <w:r>
          <w:rPr>
            <w:color w:val="0000FF"/>
          </w:rPr>
          <w:t>Закона</w:t>
        </w:r>
      </w:hyperlink>
      <w:r>
        <w:t xml:space="preserve"> Самарской области от 12.05.2025 N 49-ГД)</w:t>
      </w:r>
    </w:p>
    <w:p w:rsidR="005922E7" w:rsidRDefault="005922E7">
      <w:pPr>
        <w:pStyle w:val="ConsPlusNormal"/>
        <w:spacing w:before="220"/>
        <w:ind w:firstLine="540"/>
        <w:jc w:val="both"/>
      </w:pPr>
      <w:proofErr w:type="gramStart"/>
      <w:r>
        <w:t xml:space="preserve">б) контрактом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контрактом с организацией, содействующей выполнению задач, возложенных на Вооруженные Силы Российской Федерации, либо справкой, выданной по форме, предусмотренной </w:t>
      </w:r>
      <w:hyperlink r:id="rId34">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w:t>
      </w:r>
      <w:proofErr w:type="gramEnd"/>
      <w: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5922E7" w:rsidRDefault="005922E7">
      <w:pPr>
        <w:pStyle w:val="ConsPlusNormal"/>
        <w:jc w:val="both"/>
      </w:pPr>
      <w:r>
        <w:t xml:space="preserve">(пп. "б" в ред. </w:t>
      </w:r>
      <w:hyperlink r:id="rId35">
        <w:r>
          <w:rPr>
            <w:color w:val="0000FF"/>
          </w:rPr>
          <w:t>Закона</w:t>
        </w:r>
      </w:hyperlink>
      <w:r>
        <w:t xml:space="preserve"> Самарской области от 12.05.2025 N 49-ГД)</w:t>
      </w:r>
    </w:p>
    <w:p w:rsidR="005922E7" w:rsidRDefault="005922E7">
      <w:pPr>
        <w:pStyle w:val="ConsPlusNormal"/>
        <w:spacing w:before="220"/>
        <w:ind w:firstLine="540"/>
        <w:jc w:val="both"/>
      </w:pPr>
      <w:r>
        <w:t>в) служебным удостоверением военнослужащего (сотрудника) войск национальной гвардии Российской Федерации;</w:t>
      </w:r>
    </w:p>
    <w:p w:rsidR="005922E7" w:rsidRDefault="005922E7">
      <w:pPr>
        <w:pStyle w:val="ConsPlusNormal"/>
        <w:spacing w:before="220"/>
        <w:ind w:firstLine="540"/>
        <w:jc w:val="both"/>
      </w:pPr>
      <w:r>
        <w:t>2) удостоверением Героя Российской Федерации либо копиями документов о награждении орденами Российской Федерации или знаком отличия ордена Святого Георгия - Георгиевским Крестом за заслуги, проявленные в ходе участия в специальной военной операции;</w:t>
      </w:r>
    </w:p>
    <w:p w:rsidR="005922E7" w:rsidRDefault="005922E7">
      <w:pPr>
        <w:pStyle w:val="ConsPlusNormal"/>
        <w:jc w:val="both"/>
      </w:pPr>
      <w:r>
        <w:t xml:space="preserve">(в ред. </w:t>
      </w:r>
      <w:hyperlink r:id="rId36">
        <w:r>
          <w:rPr>
            <w:color w:val="0000FF"/>
          </w:rPr>
          <w:t>Закона</w:t>
        </w:r>
      </w:hyperlink>
      <w:r>
        <w:t xml:space="preserve"> Самарской области от 17.11.2025 N 115-ГД)</w:t>
      </w:r>
    </w:p>
    <w:p w:rsidR="005922E7" w:rsidRDefault="005922E7">
      <w:pPr>
        <w:pStyle w:val="ConsPlusNormal"/>
        <w:spacing w:before="220"/>
        <w:ind w:firstLine="540"/>
        <w:jc w:val="both"/>
      </w:pPr>
      <w:bookmarkStart w:id="8" w:name="P52"/>
      <w:bookmarkEnd w:id="8"/>
      <w:r>
        <w:t>3) удостоверением ветерана боевых действий.</w:t>
      </w:r>
    </w:p>
    <w:p w:rsidR="005922E7" w:rsidRDefault="005922E7">
      <w:pPr>
        <w:pStyle w:val="ConsPlusNormal"/>
        <w:spacing w:before="220"/>
        <w:ind w:firstLine="540"/>
        <w:jc w:val="both"/>
      </w:pPr>
      <w:proofErr w:type="gramStart"/>
      <w:r>
        <w:t xml:space="preserve">В случае отсутствия у Заявителя одного или нескольких из документов, указанных в </w:t>
      </w:r>
      <w:hyperlink w:anchor="P44">
        <w:r>
          <w:rPr>
            <w:color w:val="0000FF"/>
          </w:rPr>
          <w:t>абзацах втором</w:t>
        </w:r>
      </w:hyperlink>
      <w:r>
        <w:t xml:space="preserve"> - </w:t>
      </w:r>
      <w:hyperlink w:anchor="P52">
        <w:r>
          <w:rPr>
            <w:color w:val="0000FF"/>
          </w:rPr>
          <w:t>седьмом</w:t>
        </w:r>
      </w:hyperlink>
      <w:r>
        <w:t xml:space="preserve"> настоящей части, Заявителем должна быть предоставлена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w:t>
      </w:r>
      <w:proofErr w:type="gramEnd"/>
    </w:p>
    <w:p w:rsidR="005922E7" w:rsidRDefault="005922E7">
      <w:pPr>
        <w:pStyle w:val="ConsPlusNormal"/>
        <w:spacing w:before="220"/>
        <w:ind w:firstLine="540"/>
        <w:jc w:val="both"/>
      </w:pPr>
      <w:proofErr w:type="gramStart"/>
      <w:r>
        <w:t xml:space="preserve">1) является (являлся) военнослужащим или лицом, заключившим контракт о пребывании в </w:t>
      </w:r>
      <w:r>
        <w:lastRenderedPageBreak/>
        <w:t>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w:t>
      </w:r>
      <w:proofErr w:type="gramEnd"/>
      <w:r>
        <w:t xml:space="preserve"> звание полиции;</w:t>
      </w:r>
    </w:p>
    <w:p w:rsidR="005922E7" w:rsidRDefault="005922E7">
      <w:pPr>
        <w:pStyle w:val="ConsPlusNormal"/>
        <w:jc w:val="both"/>
      </w:pPr>
      <w:r>
        <w:t xml:space="preserve">(в ред. </w:t>
      </w:r>
      <w:hyperlink r:id="rId37">
        <w:r>
          <w:rPr>
            <w:color w:val="0000FF"/>
          </w:rPr>
          <w:t>Закона</w:t>
        </w:r>
      </w:hyperlink>
      <w:r>
        <w:t xml:space="preserve"> Самарской области от 12.05.2025 N 49-ГД)</w:t>
      </w:r>
    </w:p>
    <w:p w:rsidR="005922E7" w:rsidRDefault="005922E7">
      <w:pPr>
        <w:pStyle w:val="ConsPlusNormal"/>
        <w:spacing w:before="220"/>
        <w:ind w:firstLine="540"/>
        <w:jc w:val="both"/>
      </w:pPr>
      <w:r>
        <w:t>2) удостоен звания Героя Российской Федерации или награжден орденом Российской Федерации или знаком отличия ордена Святого Георгия - Георгиевским Крестом за заслуги, проявленные в ходе участия в специальной военной операции;</w:t>
      </w:r>
    </w:p>
    <w:p w:rsidR="005922E7" w:rsidRDefault="005922E7">
      <w:pPr>
        <w:pStyle w:val="ConsPlusNormal"/>
        <w:jc w:val="both"/>
      </w:pPr>
      <w:r>
        <w:t xml:space="preserve">(в ред. </w:t>
      </w:r>
      <w:hyperlink r:id="rId38">
        <w:r>
          <w:rPr>
            <w:color w:val="0000FF"/>
          </w:rPr>
          <w:t>Закона</w:t>
        </w:r>
      </w:hyperlink>
      <w:r>
        <w:t xml:space="preserve"> Самарской области от 17.11.2025 N 115-ГД)</w:t>
      </w:r>
    </w:p>
    <w:p w:rsidR="005922E7" w:rsidRDefault="005922E7">
      <w:pPr>
        <w:pStyle w:val="ConsPlusNormal"/>
        <w:spacing w:before="220"/>
        <w:ind w:firstLine="540"/>
        <w:jc w:val="both"/>
      </w:pPr>
      <w:r>
        <w:t>3) является ветераном боевых действий;</w:t>
      </w:r>
    </w:p>
    <w:p w:rsidR="005922E7" w:rsidRDefault="005922E7">
      <w:pPr>
        <w:pStyle w:val="ConsPlusNormal"/>
        <w:spacing w:before="220"/>
        <w:ind w:firstLine="540"/>
        <w:jc w:val="both"/>
      </w:pPr>
      <w:r>
        <w:t xml:space="preserve">4) утратил силу. - </w:t>
      </w:r>
      <w:hyperlink r:id="rId39">
        <w:r>
          <w:rPr>
            <w:color w:val="0000FF"/>
          </w:rPr>
          <w:t>Закон</w:t>
        </w:r>
      </w:hyperlink>
      <w:r>
        <w:t xml:space="preserve"> Самарской области от 12.05.2025 N 49-ГД.</w:t>
      </w:r>
    </w:p>
    <w:p w:rsidR="005922E7" w:rsidRDefault="005922E7">
      <w:pPr>
        <w:pStyle w:val="ConsPlusNormal"/>
        <w:jc w:val="both"/>
      </w:pPr>
      <w:r>
        <w:t xml:space="preserve">(часть 1.1 введена </w:t>
      </w:r>
      <w:hyperlink r:id="rId40">
        <w:r>
          <w:rPr>
            <w:color w:val="0000FF"/>
          </w:rPr>
          <w:t>Законом</w:t>
        </w:r>
      </w:hyperlink>
      <w:r>
        <w:t xml:space="preserve"> Самарской области от 10.06.2024 N 45-ГД)</w:t>
      </w:r>
    </w:p>
    <w:p w:rsidR="005922E7" w:rsidRDefault="005922E7">
      <w:pPr>
        <w:pStyle w:val="ConsPlusNormal"/>
        <w:spacing w:before="220"/>
        <w:ind w:firstLine="540"/>
        <w:jc w:val="both"/>
      </w:pPr>
      <w:bookmarkStart w:id="9" w:name="P61"/>
      <w:bookmarkEnd w:id="9"/>
      <w:r>
        <w:t>2. Для постановки на Учет членов семей участников специальной военной операции необходимы следующие документы:</w:t>
      </w:r>
    </w:p>
    <w:p w:rsidR="005922E7" w:rsidRDefault="005922E7">
      <w:pPr>
        <w:pStyle w:val="ConsPlusNormal"/>
        <w:spacing w:before="220"/>
        <w:ind w:firstLine="540"/>
        <w:jc w:val="both"/>
      </w:pPr>
      <w:bookmarkStart w:id="10" w:name="P62"/>
      <w:bookmarkEnd w:id="10"/>
      <w:r>
        <w:t>1) заявление о постановке на Учет, форма которого утверждается Уполномоченным органом;</w:t>
      </w:r>
    </w:p>
    <w:p w:rsidR="005922E7" w:rsidRDefault="005922E7">
      <w:pPr>
        <w:pStyle w:val="ConsPlusNormal"/>
        <w:spacing w:before="220"/>
        <w:ind w:firstLine="540"/>
        <w:jc w:val="both"/>
      </w:pPr>
      <w:r>
        <w:t>2) документ, удостоверяющий личность каждого члена семьи участника специальной военной операции;</w:t>
      </w:r>
    </w:p>
    <w:p w:rsidR="005922E7" w:rsidRDefault="005922E7">
      <w:pPr>
        <w:pStyle w:val="ConsPlusNormal"/>
        <w:spacing w:before="220"/>
        <w:ind w:firstLine="540"/>
        <w:jc w:val="both"/>
      </w:pPr>
      <w:r>
        <w:t>3) документ, удостоверяющий личность представителя, и документ, удостоверяющий полномочия представителя, в случае подачи заявления о постановке на Учет представителем члена семьи участника специальной военной операции;</w:t>
      </w:r>
    </w:p>
    <w:p w:rsidR="005922E7" w:rsidRDefault="005922E7">
      <w:pPr>
        <w:pStyle w:val="ConsPlusNormal"/>
        <w:spacing w:before="220"/>
        <w:ind w:firstLine="540"/>
        <w:jc w:val="both"/>
      </w:pPr>
      <w:proofErr w:type="gramStart"/>
      <w:r>
        <w:t xml:space="preserve">4) нотариальный отказ в случае, если один из совершеннолетних членов семьи отказался от реализации права на предоставление земельного участка, либо копия письменного уведомления с предложением об оформлении земельного участка в соответствии со </w:t>
      </w:r>
      <w:hyperlink r:id="rId41">
        <w:r>
          <w:rPr>
            <w:color w:val="0000FF"/>
          </w:rPr>
          <w:t>статьей 9.4</w:t>
        </w:r>
      </w:hyperlink>
      <w:r>
        <w:t xml:space="preserve"> Закона Самарской области от 11 марта 2005 года N 94-ГД "О земле", направленного Заявителем в адрес лица, обладающего правом на предоставление земельного участка в общую долевую</w:t>
      </w:r>
      <w:proofErr w:type="gramEnd"/>
      <w:r>
        <w:t xml:space="preserve"> собственность бесплатно, но не желающего оформлять земельный участок, с приложением копии почтового уведомления о вручении письма, полученного не ранее чем за 30 дней до подачи заявления;</w:t>
      </w:r>
    </w:p>
    <w:p w:rsidR="005922E7" w:rsidRDefault="005922E7">
      <w:pPr>
        <w:pStyle w:val="ConsPlusNormal"/>
        <w:jc w:val="both"/>
      </w:pPr>
      <w:r>
        <w:t xml:space="preserve">(в ред. </w:t>
      </w:r>
      <w:hyperlink r:id="rId42">
        <w:r>
          <w:rPr>
            <w:color w:val="0000FF"/>
          </w:rPr>
          <w:t>Закона</w:t>
        </w:r>
      </w:hyperlink>
      <w:r>
        <w:t xml:space="preserve"> Самарской области от 10.06.2024 N 45-ГД)</w:t>
      </w:r>
    </w:p>
    <w:p w:rsidR="005922E7" w:rsidRDefault="005922E7">
      <w:pPr>
        <w:pStyle w:val="ConsPlusNormal"/>
        <w:spacing w:before="220"/>
        <w:ind w:firstLine="540"/>
        <w:jc w:val="both"/>
      </w:pPr>
      <w:proofErr w:type="gramStart"/>
      <w:r>
        <w:t xml:space="preserve">5) документ (документы), подтверждающий (подтверждающие) в соответствии с </w:t>
      </w:r>
      <w:hyperlink w:anchor="P81">
        <w:r>
          <w:rPr>
            <w:color w:val="0000FF"/>
          </w:rPr>
          <w:t>частью 2.1</w:t>
        </w:r>
      </w:hyperlink>
      <w:r>
        <w:t xml:space="preserve"> настоящей статьи наличие у Заявителя (Заявителей) предусмотренных в </w:t>
      </w:r>
      <w:hyperlink r:id="rId43">
        <w:r>
          <w:rPr>
            <w:color w:val="0000FF"/>
          </w:rPr>
          <w:t>частях 1</w:t>
        </w:r>
      </w:hyperlink>
      <w:r>
        <w:t xml:space="preserve"> и </w:t>
      </w:r>
      <w:hyperlink r:id="rId44">
        <w:r>
          <w:rPr>
            <w:color w:val="0000FF"/>
          </w:rPr>
          <w:t>2 статьи 9.4</w:t>
        </w:r>
      </w:hyperlink>
      <w:r>
        <w:t xml:space="preserve"> Закона Самарской области от 11 марта 2005 года N 94-ГД "О земле"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w:t>
      </w:r>
      <w:proofErr w:type="gramEnd"/>
      <w:r>
        <w:t>, огородничества;</w:t>
      </w:r>
    </w:p>
    <w:p w:rsidR="005922E7" w:rsidRDefault="005922E7">
      <w:pPr>
        <w:pStyle w:val="ConsPlusNormal"/>
        <w:jc w:val="both"/>
      </w:pPr>
      <w:r>
        <w:t xml:space="preserve">(п. 5 в ред. </w:t>
      </w:r>
      <w:hyperlink r:id="rId45">
        <w:r>
          <w:rPr>
            <w:color w:val="0000FF"/>
          </w:rPr>
          <w:t>Закона</w:t>
        </w:r>
      </w:hyperlink>
      <w:r>
        <w:t xml:space="preserve"> Самарской области от 10.06.2024 N 45-ГД)</w:t>
      </w:r>
    </w:p>
    <w:p w:rsidR="005922E7" w:rsidRDefault="005922E7">
      <w:pPr>
        <w:pStyle w:val="ConsPlusNormal"/>
        <w:spacing w:before="220"/>
        <w:ind w:firstLine="540"/>
        <w:jc w:val="both"/>
      </w:pPr>
      <w:bookmarkStart w:id="11" w:name="P69"/>
      <w:bookmarkEnd w:id="11"/>
      <w:proofErr w:type="gramStart"/>
      <w:r>
        <w:t>6)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 погиб (умер) вследствие увечья (ранения, травмы, контузии) или заболевания, полученных им в ходе участия в специальной военной операции;</w:t>
      </w:r>
      <w:proofErr w:type="gramEnd"/>
    </w:p>
    <w:p w:rsidR="005922E7" w:rsidRDefault="005922E7">
      <w:pPr>
        <w:pStyle w:val="ConsPlusNormal"/>
        <w:spacing w:before="220"/>
        <w:ind w:firstLine="540"/>
        <w:jc w:val="both"/>
      </w:pPr>
      <w:bookmarkStart w:id="12" w:name="P70"/>
      <w:bookmarkEnd w:id="12"/>
      <w:proofErr w:type="gramStart"/>
      <w:r>
        <w:t xml:space="preserve">7) сведения о государственной регистрации актов гражданского состояния, </w:t>
      </w:r>
      <w:r>
        <w:lastRenderedPageBreak/>
        <w:t>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(сведения о государственной регистрации рождения, усыновления (удочерения), заключения брака, расторжения брака, перемены имени);</w:t>
      </w:r>
      <w:proofErr w:type="gramEnd"/>
    </w:p>
    <w:p w:rsidR="005922E7" w:rsidRDefault="005922E7">
      <w:pPr>
        <w:pStyle w:val="ConsPlusNormal"/>
        <w:spacing w:before="220"/>
        <w:ind w:firstLine="540"/>
        <w:jc w:val="both"/>
      </w:pPr>
      <w:r>
        <w:t xml:space="preserve">8) сведения о смерти участника специальной военной операции, погибшего (умершего) вследствие увечья (ранения, травмы, контузии) или заболевания, </w:t>
      </w:r>
      <w:proofErr w:type="gramStart"/>
      <w:r>
        <w:t>полученных</w:t>
      </w:r>
      <w:proofErr w:type="gramEnd"/>
      <w:r>
        <w:t xml:space="preserve"> им в ходе участия в специальной военной операции;</w:t>
      </w:r>
    </w:p>
    <w:p w:rsidR="005922E7" w:rsidRDefault="005922E7">
      <w:pPr>
        <w:pStyle w:val="ConsPlusNormal"/>
        <w:spacing w:before="220"/>
        <w:ind w:firstLine="540"/>
        <w:jc w:val="both"/>
      </w:pPr>
      <w:bookmarkStart w:id="13" w:name="P72"/>
      <w:bookmarkEnd w:id="13"/>
      <w:r>
        <w:t xml:space="preserve">9) сведения,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w:t>
      </w:r>
      <w:proofErr w:type="gramStart"/>
      <w:r>
        <w:t>В случае отсутствия регистрации по месту жительства (пребывания) на территории Самарской области участника специальной военной операции Заявитель (Заявители) представляет (представляют) иные документы, подтверждающие факт проживания (пребывания) участника специальной военной операции на территории Самарской области: решение суда об установлении факта проживания (пребывания) на территории Самарской области, договор социального найма жилого помещения или найма служебного жилого помещения, заключенный в соответствии с нормами</w:t>
      </w:r>
      <w:proofErr w:type="gramEnd"/>
      <w:r>
        <w:t xml:space="preserve"> действующего законодательства. </w:t>
      </w:r>
      <w:proofErr w:type="gramStart"/>
      <w:r>
        <w:t xml:space="preserve">В случае, предусмотренном в </w:t>
      </w:r>
      <w:hyperlink r:id="rId46">
        <w:r>
          <w:rPr>
            <w:color w:val="0000FF"/>
          </w:rPr>
          <w:t>абзаце втором части 1 статьи 9.4</w:t>
        </w:r>
      </w:hyperlink>
      <w:r>
        <w:t xml:space="preserve"> Закона Самарской области от 11 марта 2005 года N 94-ГД "О земле", к указанным сведениям дополнительно представляются сведения, подтверждающие регистрацию по месту жительства по адресу воинской части (организации, учреждения, органа), в которой участник проходил военную службу и которая расположена на территории иного субъекта Российской Федерации;</w:t>
      </w:r>
      <w:proofErr w:type="gramEnd"/>
    </w:p>
    <w:p w:rsidR="005922E7" w:rsidRDefault="005922E7">
      <w:pPr>
        <w:pStyle w:val="ConsPlusNormal"/>
        <w:jc w:val="both"/>
      </w:pPr>
      <w:r>
        <w:t xml:space="preserve">(в ред. Законов Самарской области от 14.02.2025 </w:t>
      </w:r>
      <w:hyperlink r:id="rId47">
        <w:r>
          <w:rPr>
            <w:color w:val="0000FF"/>
          </w:rPr>
          <w:t>N 19-ГД</w:t>
        </w:r>
      </w:hyperlink>
      <w:r>
        <w:t xml:space="preserve">, от 12.05.2025 </w:t>
      </w:r>
      <w:hyperlink r:id="rId48">
        <w:r>
          <w:rPr>
            <w:color w:val="0000FF"/>
          </w:rPr>
          <w:t>N 49-ГД</w:t>
        </w:r>
      </w:hyperlink>
      <w:r>
        <w:t>)</w:t>
      </w:r>
    </w:p>
    <w:p w:rsidR="005922E7" w:rsidRDefault="005922E7">
      <w:pPr>
        <w:pStyle w:val="ConsPlusNormal"/>
        <w:spacing w:before="220"/>
        <w:ind w:firstLine="540"/>
        <w:jc w:val="both"/>
      </w:pPr>
      <w:r>
        <w:t>9.1) документ, подтверждающий факт постоянного проживания Заявителя (Заявителей) на территории Самарской области. Данный факт может быть подтвержден любым из перечисленных документов:</w:t>
      </w:r>
    </w:p>
    <w:p w:rsidR="005922E7" w:rsidRDefault="005922E7">
      <w:pPr>
        <w:pStyle w:val="ConsPlusNormal"/>
        <w:spacing w:before="220"/>
        <w:ind w:firstLine="540"/>
        <w:jc w:val="both"/>
      </w:pPr>
      <w:bookmarkStart w:id="14" w:name="P75"/>
      <w:bookmarkEnd w:id="14"/>
      <w:r>
        <w:t>а) паспорт гражданина Российской Федерации, содержащий отметку о регистрации по месту жительства в Самарской области;</w:t>
      </w:r>
    </w:p>
    <w:p w:rsidR="005922E7" w:rsidRDefault="005922E7">
      <w:pPr>
        <w:pStyle w:val="ConsPlusNormal"/>
        <w:spacing w:before="220"/>
        <w:ind w:firstLine="540"/>
        <w:jc w:val="both"/>
      </w:pPr>
      <w:bookmarkStart w:id="15" w:name="P76"/>
      <w:bookmarkEnd w:id="15"/>
      <w:r>
        <w:t>б) решение суда об установлении факта проживания Заявителя (Заявителей) на территории Самарской области;</w:t>
      </w:r>
    </w:p>
    <w:p w:rsidR="005922E7" w:rsidRDefault="005922E7">
      <w:pPr>
        <w:pStyle w:val="ConsPlusNormal"/>
        <w:spacing w:before="220"/>
        <w:ind w:firstLine="540"/>
        <w:jc w:val="both"/>
      </w:pPr>
      <w:bookmarkStart w:id="16" w:name="P77"/>
      <w:bookmarkEnd w:id="16"/>
      <w:r>
        <w:t>в) информация (сведения) органа регистрационного учета граждан Российской Федерации о постоянном проживании Заявителя (Заявителей) на территории Самарской области;</w:t>
      </w:r>
    </w:p>
    <w:p w:rsidR="005922E7" w:rsidRDefault="005922E7">
      <w:pPr>
        <w:pStyle w:val="ConsPlusNormal"/>
        <w:spacing w:before="220"/>
        <w:ind w:firstLine="540"/>
        <w:jc w:val="both"/>
      </w:pPr>
      <w:bookmarkStart w:id="17" w:name="P78"/>
      <w:bookmarkEnd w:id="17"/>
      <w:r>
        <w:t>г) договор (договоры) найма жилого помещения, подтверждающий (подтверждающие) факт постоянного проживания Заявителя (Заявителей) на территории Самарской области;</w:t>
      </w:r>
    </w:p>
    <w:p w:rsidR="005922E7" w:rsidRDefault="005922E7">
      <w:pPr>
        <w:pStyle w:val="ConsPlusNormal"/>
        <w:jc w:val="both"/>
      </w:pPr>
      <w:r>
        <w:t xml:space="preserve">(п. 9.1 </w:t>
      </w:r>
      <w:proofErr w:type="gramStart"/>
      <w:r>
        <w:t>введен</w:t>
      </w:r>
      <w:proofErr w:type="gramEnd"/>
      <w:r>
        <w:t xml:space="preserve"> </w:t>
      </w:r>
      <w:hyperlink r:id="rId49">
        <w:r>
          <w:rPr>
            <w:color w:val="0000FF"/>
          </w:rPr>
          <w:t>Законом</w:t>
        </w:r>
      </w:hyperlink>
      <w:r>
        <w:t xml:space="preserve"> Самарской области от 10.06.2024 N 45-ГД)</w:t>
      </w:r>
    </w:p>
    <w:p w:rsidR="005922E7" w:rsidRDefault="005922E7">
      <w:pPr>
        <w:pStyle w:val="ConsPlusNormal"/>
        <w:spacing w:before="220"/>
        <w:ind w:firstLine="540"/>
        <w:jc w:val="both"/>
      </w:pPr>
      <w:bookmarkStart w:id="18" w:name="P80"/>
      <w:bookmarkEnd w:id="18"/>
      <w:r>
        <w:t xml:space="preserve">10) 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w:t>
      </w:r>
      <w:hyperlink r:id="rId50">
        <w:r>
          <w:rPr>
            <w:color w:val="0000FF"/>
          </w:rPr>
          <w:t>Законом</w:t>
        </w:r>
      </w:hyperlink>
      <w:r>
        <w:t xml:space="preserve"> Самарской области от 11 марта 2005 года N 94-ГД "О земле".</w:t>
      </w:r>
    </w:p>
    <w:p w:rsidR="005922E7" w:rsidRDefault="005922E7">
      <w:pPr>
        <w:pStyle w:val="ConsPlusNormal"/>
        <w:spacing w:before="220"/>
        <w:ind w:firstLine="540"/>
        <w:jc w:val="both"/>
      </w:pPr>
      <w:bookmarkStart w:id="19" w:name="P81"/>
      <w:bookmarkEnd w:id="19"/>
      <w:r>
        <w:t xml:space="preserve">2.1. Предусмотренные в </w:t>
      </w:r>
      <w:hyperlink r:id="rId51">
        <w:r>
          <w:rPr>
            <w:color w:val="0000FF"/>
          </w:rPr>
          <w:t>частях 1</w:t>
        </w:r>
      </w:hyperlink>
      <w:r>
        <w:t xml:space="preserve"> и </w:t>
      </w:r>
      <w:hyperlink r:id="rId52">
        <w:r>
          <w:rPr>
            <w:color w:val="0000FF"/>
          </w:rPr>
          <w:t>2 статьи 9.4</w:t>
        </w:r>
      </w:hyperlink>
      <w:r>
        <w:t xml:space="preserve"> Закона Самарской области от 11 марта 2005 года N 94-ГД "О земле" основания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подтверждаются Заявителем (Заявителями) следующими документами:</w:t>
      </w:r>
    </w:p>
    <w:p w:rsidR="005922E7" w:rsidRDefault="005922E7">
      <w:pPr>
        <w:pStyle w:val="ConsPlusNormal"/>
        <w:spacing w:before="220"/>
        <w:ind w:firstLine="540"/>
        <w:jc w:val="both"/>
      </w:pPr>
      <w:bookmarkStart w:id="20" w:name="P82"/>
      <w:bookmarkEnd w:id="20"/>
      <w:r>
        <w:t>1) одним из следующих документов, подтверждающих в соответствии с законодательством Российской Федерации участие в специальной военной операции:</w:t>
      </w:r>
    </w:p>
    <w:p w:rsidR="005922E7" w:rsidRDefault="005922E7">
      <w:pPr>
        <w:pStyle w:val="ConsPlusNormal"/>
        <w:spacing w:before="220"/>
        <w:ind w:firstLine="540"/>
        <w:jc w:val="both"/>
      </w:pPr>
      <w:r>
        <w:lastRenderedPageBreak/>
        <w:t xml:space="preserve">а) извещением командира воинской части с указанием даты гибели участника специальной операции, или выпиской из приказа командира воинской части, или справкой, </w:t>
      </w:r>
      <w:proofErr w:type="gramStart"/>
      <w:r>
        <w:t>подтверждающими</w:t>
      </w:r>
      <w:proofErr w:type="gramEnd"/>
      <w:r>
        <w:t xml:space="preserve"> прохождение военной службы в Вооруженных Силах Российской Федерации и участие в специальной военной операции;</w:t>
      </w:r>
    </w:p>
    <w:p w:rsidR="005922E7" w:rsidRDefault="005922E7">
      <w:pPr>
        <w:pStyle w:val="ConsPlusNormal"/>
        <w:jc w:val="both"/>
      </w:pPr>
      <w:r>
        <w:t xml:space="preserve">(в ред. </w:t>
      </w:r>
      <w:hyperlink r:id="rId53">
        <w:r>
          <w:rPr>
            <w:color w:val="0000FF"/>
          </w:rPr>
          <w:t>Закона</w:t>
        </w:r>
      </w:hyperlink>
      <w:r>
        <w:t xml:space="preserve"> Самарской области от 12.05.2025 N 49-ГД)</w:t>
      </w:r>
    </w:p>
    <w:p w:rsidR="005922E7" w:rsidRDefault="005922E7">
      <w:pPr>
        <w:pStyle w:val="ConsPlusNormal"/>
        <w:spacing w:before="220"/>
        <w:ind w:firstLine="540"/>
        <w:jc w:val="both"/>
      </w:pPr>
      <w:proofErr w:type="gramStart"/>
      <w:r>
        <w:t xml:space="preserve">б) контрактом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контрактом с организацией, содействующей выполнению задач, возложенных на Вооруженные Силы Российской Федерации, либо справкой, выданной по форме, предусмотренной </w:t>
      </w:r>
      <w:hyperlink r:id="rId54">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w:t>
      </w:r>
      <w:proofErr w:type="gramEnd"/>
      <w: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5922E7" w:rsidRDefault="005922E7">
      <w:pPr>
        <w:pStyle w:val="ConsPlusNormal"/>
        <w:jc w:val="both"/>
      </w:pPr>
      <w:r>
        <w:t xml:space="preserve">(пп. "б" в ред. </w:t>
      </w:r>
      <w:hyperlink r:id="rId55">
        <w:r>
          <w:rPr>
            <w:color w:val="0000FF"/>
          </w:rPr>
          <w:t>Закона</w:t>
        </w:r>
      </w:hyperlink>
      <w:r>
        <w:t xml:space="preserve"> Самарской области от 12.05.2025 N 49-ГД)</w:t>
      </w:r>
    </w:p>
    <w:p w:rsidR="005922E7" w:rsidRDefault="005922E7">
      <w:pPr>
        <w:pStyle w:val="ConsPlusNormal"/>
        <w:spacing w:before="220"/>
        <w:ind w:firstLine="540"/>
        <w:jc w:val="both"/>
      </w:pPr>
      <w:r>
        <w:t>в) служебным удостоверением военнослужащего (сотрудника) войск национальной гвардии Российской Федерации;</w:t>
      </w:r>
    </w:p>
    <w:p w:rsidR="005922E7" w:rsidRDefault="005922E7">
      <w:pPr>
        <w:pStyle w:val="ConsPlusNormal"/>
        <w:spacing w:before="220"/>
        <w:ind w:firstLine="540"/>
        <w:jc w:val="both"/>
      </w:pPr>
      <w:r>
        <w:t>2) удостоверением Героя Российской Федерации либо копиями документов о награждении орденами Российской Федерации или знаком отличия ордена Святого Георгия - Георгиевским Крестом за заслуги, проявленные в ходе участия в специальной военной операции;</w:t>
      </w:r>
    </w:p>
    <w:p w:rsidR="005922E7" w:rsidRDefault="005922E7">
      <w:pPr>
        <w:pStyle w:val="ConsPlusNormal"/>
        <w:jc w:val="both"/>
      </w:pPr>
      <w:r>
        <w:t xml:space="preserve">(в ред. </w:t>
      </w:r>
      <w:hyperlink r:id="rId56">
        <w:r>
          <w:rPr>
            <w:color w:val="0000FF"/>
          </w:rPr>
          <w:t>Закона</w:t>
        </w:r>
      </w:hyperlink>
      <w:r>
        <w:t xml:space="preserve"> Самарской области от 17.11.2025 N 115-ГД)</w:t>
      </w:r>
    </w:p>
    <w:p w:rsidR="005922E7" w:rsidRDefault="005922E7">
      <w:pPr>
        <w:pStyle w:val="ConsPlusNormal"/>
        <w:spacing w:before="220"/>
        <w:ind w:firstLine="540"/>
        <w:jc w:val="both"/>
      </w:pPr>
      <w:bookmarkStart w:id="21" w:name="P90"/>
      <w:bookmarkEnd w:id="21"/>
      <w:r>
        <w:t>3) удостоверением ветерана боевых действий или удостоверением члена семьи погибшего (умершего) инвалида и ветерана боевых действий.</w:t>
      </w:r>
    </w:p>
    <w:p w:rsidR="005922E7" w:rsidRDefault="005922E7">
      <w:pPr>
        <w:pStyle w:val="ConsPlusNormal"/>
        <w:spacing w:before="220"/>
        <w:ind w:firstLine="540"/>
        <w:jc w:val="both"/>
      </w:pPr>
      <w:proofErr w:type="gramStart"/>
      <w:r>
        <w:t xml:space="preserve">В случае отсутствия у Заявителя (Заявителей) одного или нескольких из документов, указанных в </w:t>
      </w:r>
      <w:hyperlink w:anchor="P82">
        <w:r>
          <w:rPr>
            <w:color w:val="0000FF"/>
          </w:rPr>
          <w:t>абзацах втором</w:t>
        </w:r>
      </w:hyperlink>
      <w:r>
        <w:t xml:space="preserve"> - </w:t>
      </w:r>
      <w:hyperlink w:anchor="P90">
        <w:r>
          <w:rPr>
            <w:color w:val="0000FF"/>
          </w:rPr>
          <w:t>седьмом</w:t>
        </w:r>
      </w:hyperlink>
      <w:r>
        <w:t xml:space="preserve"> настоящей части, Заявителем (Заявителями) должна быть предоставлена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w:t>
      </w:r>
      <w:proofErr w:type="gramEnd"/>
    </w:p>
    <w:p w:rsidR="005922E7" w:rsidRDefault="005922E7">
      <w:pPr>
        <w:pStyle w:val="ConsPlusNormal"/>
        <w:spacing w:before="220"/>
        <w:ind w:firstLine="540"/>
        <w:jc w:val="both"/>
      </w:pPr>
      <w:proofErr w:type="gramStart"/>
      <w:r>
        <w:t>1)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проходившим службу в войсках национальной гвардии Российской Федерации и имеющим специальное звание полиции;</w:t>
      </w:r>
      <w:proofErr w:type="gramEnd"/>
    </w:p>
    <w:p w:rsidR="005922E7" w:rsidRDefault="005922E7">
      <w:pPr>
        <w:pStyle w:val="ConsPlusNormal"/>
        <w:jc w:val="both"/>
      </w:pPr>
      <w:r>
        <w:t xml:space="preserve">(в ред. </w:t>
      </w:r>
      <w:hyperlink r:id="rId57">
        <w:r>
          <w:rPr>
            <w:color w:val="0000FF"/>
          </w:rPr>
          <w:t>Закона</w:t>
        </w:r>
      </w:hyperlink>
      <w:r>
        <w:t xml:space="preserve"> Самарской области от 12.05.2025 N 49-ГД)</w:t>
      </w:r>
    </w:p>
    <w:p w:rsidR="005922E7" w:rsidRDefault="005922E7">
      <w:pPr>
        <w:pStyle w:val="ConsPlusNormal"/>
        <w:spacing w:before="220"/>
        <w:ind w:firstLine="540"/>
        <w:jc w:val="both"/>
      </w:pPr>
      <w:r>
        <w:t>2) удостоен звания Героя Российской Федерации или награжден орденом Российской Федерации или знаком отличия ордена Святого Георгия - Георгиевским Крестом за заслуги, проявленные в ходе участия в специальной военной операции;</w:t>
      </w:r>
    </w:p>
    <w:p w:rsidR="005922E7" w:rsidRDefault="005922E7">
      <w:pPr>
        <w:pStyle w:val="ConsPlusNormal"/>
        <w:jc w:val="both"/>
      </w:pPr>
      <w:r>
        <w:t xml:space="preserve">(в ред. </w:t>
      </w:r>
      <w:hyperlink r:id="rId58">
        <w:r>
          <w:rPr>
            <w:color w:val="0000FF"/>
          </w:rPr>
          <w:t>Закона</w:t>
        </w:r>
      </w:hyperlink>
      <w:r>
        <w:t xml:space="preserve"> Самарской области от 17.11.2025 N 115-ГД)</w:t>
      </w:r>
    </w:p>
    <w:p w:rsidR="005922E7" w:rsidRDefault="005922E7">
      <w:pPr>
        <w:pStyle w:val="ConsPlusNormal"/>
        <w:spacing w:before="220"/>
        <w:ind w:firstLine="540"/>
        <w:jc w:val="both"/>
      </w:pPr>
      <w:r>
        <w:t>3) является ветераном боевых действий;</w:t>
      </w:r>
    </w:p>
    <w:p w:rsidR="005922E7" w:rsidRDefault="005922E7">
      <w:pPr>
        <w:pStyle w:val="ConsPlusNormal"/>
        <w:spacing w:before="220"/>
        <w:ind w:firstLine="540"/>
        <w:jc w:val="both"/>
      </w:pPr>
      <w:r>
        <w:t xml:space="preserve">4) утратил силу. - </w:t>
      </w:r>
      <w:hyperlink r:id="rId59">
        <w:r>
          <w:rPr>
            <w:color w:val="0000FF"/>
          </w:rPr>
          <w:t>Закон</w:t>
        </w:r>
      </w:hyperlink>
      <w:r>
        <w:t xml:space="preserve"> Самарской области от 12.05.2025 N 49-ГД.</w:t>
      </w:r>
    </w:p>
    <w:p w:rsidR="005922E7" w:rsidRDefault="005922E7">
      <w:pPr>
        <w:pStyle w:val="ConsPlusNormal"/>
        <w:jc w:val="both"/>
      </w:pPr>
      <w:r>
        <w:t xml:space="preserve">(часть 2.1 введена </w:t>
      </w:r>
      <w:hyperlink r:id="rId60">
        <w:r>
          <w:rPr>
            <w:color w:val="0000FF"/>
          </w:rPr>
          <w:t>Законом</w:t>
        </w:r>
      </w:hyperlink>
      <w:r>
        <w:t xml:space="preserve"> Самарской области от 10.06.2024 N 45-ГД)</w:t>
      </w:r>
    </w:p>
    <w:p w:rsidR="005922E7" w:rsidRDefault="005922E7">
      <w:pPr>
        <w:pStyle w:val="ConsPlusNormal"/>
        <w:spacing w:before="220"/>
        <w:ind w:firstLine="540"/>
        <w:jc w:val="both"/>
      </w:pPr>
      <w:r>
        <w:t xml:space="preserve">3. </w:t>
      </w:r>
      <w:proofErr w:type="gramStart"/>
      <w:r>
        <w:t xml:space="preserve">Документы, указанные в </w:t>
      </w:r>
      <w:hyperlink w:anchor="P35">
        <w:r>
          <w:rPr>
            <w:color w:val="0000FF"/>
          </w:rPr>
          <w:t>пунктах 1</w:t>
        </w:r>
      </w:hyperlink>
      <w:r>
        <w:t xml:space="preserve"> - </w:t>
      </w:r>
      <w:hyperlink w:anchor="P38">
        <w:r>
          <w:rPr>
            <w:color w:val="0000FF"/>
          </w:rPr>
          <w:t>4 части 1</w:t>
        </w:r>
      </w:hyperlink>
      <w:r>
        <w:t xml:space="preserve"> и </w:t>
      </w:r>
      <w:hyperlink w:anchor="P62">
        <w:r>
          <w:rPr>
            <w:color w:val="0000FF"/>
          </w:rPr>
          <w:t>пунктах 1</w:t>
        </w:r>
      </w:hyperlink>
      <w:r>
        <w:t xml:space="preserve"> - </w:t>
      </w:r>
      <w:hyperlink w:anchor="P69">
        <w:r>
          <w:rPr>
            <w:color w:val="0000FF"/>
          </w:rPr>
          <w:t>6</w:t>
        </w:r>
      </w:hyperlink>
      <w:r>
        <w:t xml:space="preserve">, </w:t>
      </w:r>
      <w:hyperlink w:anchor="P75">
        <w:r>
          <w:rPr>
            <w:color w:val="0000FF"/>
          </w:rPr>
          <w:t>подпунктах "а"</w:t>
        </w:r>
      </w:hyperlink>
      <w:r>
        <w:t xml:space="preserve">, </w:t>
      </w:r>
      <w:hyperlink w:anchor="P76">
        <w:r>
          <w:rPr>
            <w:color w:val="0000FF"/>
          </w:rPr>
          <w:t>"б"</w:t>
        </w:r>
      </w:hyperlink>
      <w:r>
        <w:t xml:space="preserve"> и </w:t>
      </w:r>
      <w:hyperlink w:anchor="P78">
        <w:r>
          <w:rPr>
            <w:color w:val="0000FF"/>
          </w:rPr>
          <w:t>"г" пункта 9.1 части 2</w:t>
        </w:r>
      </w:hyperlink>
      <w:r>
        <w:t xml:space="preserve">, а также в </w:t>
      </w:r>
      <w:hyperlink w:anchor="P70">
        <w:r>
          <w:rPr>
            <w:color w:val="0000FF"/>
          </w:rPr>
          <w:t>пункте 7 части 2</w:t>
        </w:r>
      </w:hyperlink>
      <w:r>
        <w:t xml:space="preserve"> настоящей статьи (когда такие документы включены в перечень документов, определенный </w:t>
      </w:r>
      <w:hyperlink r:id="rId61">
        <w:r>
          <w:rPr>
            <w:color w:val="0000FF"/>
          </w:rPr>
          <w:t>пунктами 3</w:t>
        </w:r>
      </w:hyperlink>
      <w:r>
        <w:t xml:space="preserve">, </w:t>
      </w:r>
      <w:hyperlink r:id="rId62">
        <w:r>
          <w:rPr>
            <w:color w:val="0000FF"/>
          </w:rPr>
          <w:t>3.1 части 6 статьи 7</w:t>
        </w:r>
      </w:hyperlink>
      <w:r>
        <w:t xml:space="preserve"> Федерального закона от 27 </w:t>
      </w:r>
      <w:r>
        <w:lastRenderedPageBreak/>
        <w:t>июля 2010 года N 210-ФЗ "Об организации предоставления государственных и муниципальных</w:t>
      </w:r>
      <w:proofErr w:type="gramEnd"/>
      <w:r>
        <w:t xml:space="preserve"> услуг"), представляются непосредственно Заявителем.</w:t>
      </w:r>
    </w:p>
    <w:p w:rsidR="005922E7" w:rsidRDefault="005922E7">
      <w:pPr>
        <w:pStyle w:val="ConsPlusNormal"/>
        <w:jc w:val="both"/>
      </w:pPr>
      <w:r>
        <w:t xml:space="preserve">(в ред. </w:t>
      </w:r>
      <w:hyperlink r:id="rId63">
        <w:r>
          <w:rPr>
            <w:color w:val="0000FF"/>
          </w:rPr>
          <w:t>Закона</w:t>
        </w:r>
      </w:hyperlink>
      <w:r>
        <w:t xml:space="preserve"> Самарской области от 10.06.2024 N 45-ГД)</w:t>
      </w:r>
    </w:p>
    <w:p w:rsidR="005922E7" w:rsidRDefault="005922E7">
      <w:pPr>
        <w:pStyle w:val="ConsPlusNormal"/>
        <w:spacing w:before="220"/>
        <w:ind w:firstLine="540"/>
        <w:jc w:val="both"/>
      </w:pPr>
      <w:bookmarkStart w:id="22" w:name="P101"/>
      <w:bookmarkEnd w:id="22"/>
      <w:r>
        <w:t xml:space="preserve">4. </w:t>
      </w:r>
      <w:proofErr w:type="gramStart"/>
      <w:r>
        <w:t xml:space="preserve">Документы, указанные в </w:t>
      </w:r>
      <w:hyperlink w:anchor="P40">
        <w:r>
          <w:rPr>
            <w:color w:val="0000FF"/>
          </w:rPr>
          <w:t>пунктах 5</w:t>
        </w:r>
      </w:hyperlink>
      <w:r>
        <w:t xml:space="preserve"> и </w:t>
      </w:r>
      <w:hyperlink w:anchor="P42">
        <w:r>
          <w:rPr>
            <w:color w:val="0000FF"/>
          </w:rPr>
          <w:t>6 части 1</w:t>
        </w:r>
      </w:hyperlink>
      <w:r>
        <w:t xml:space="preserve"> и </w:t>
      </w:r>
      <w:hyperlink w:anchor="P70">
        <w:r>
          <w:rPr>
            <w:color w:val="0000FF"/>
          </w:rPr>
          <w:t>пунктах 7</w:t>
        </w:r>
      </w:hyperlink>
      <w:r>
        <w:t xml:space="preserve"> - </w:t>
      </w:r>
      <w:hyperlink w:anchor="P72">
        <w:r>
          <w:rPr>
            <w:color w:val="0000FF"/>
          </w:rPr>
          <w:t>9</w:t>
        </w:r>
      </w:hyperlink>
      <w:r>
        <w:t xml:space="preserve">, </w:t>
      </w:r>
      <w:hyperlink w:anchor="P77">
        <w:r>
          <w:rPr>
            <w:color w:val="0000FF"/>
          </w:rPr>
          <w:t>подпункте "в" пункта 9.1</w:t>
        </w:r>
      </w:hyperlink>
      <w:r>
        <w:t xml:space="preserve">, </w:t>
      </w:r>
      <w:hyperlink w:anchor="P80">
        <w:r>
          <w:rPr>
            <w:color w:val="0000FF"/>
          </w:rPr>
          <w:t>пункте 10 части 2</w:t>
        </w:r>
      </w:hyperlink>
      <w:r>
        <w:t xml:space="preserve"> настоящей статьи, Уполномоченный орган запрашивает посредством единой системы межведомственного электронного взаимодействия, за исключением случаев, когда такие документы включены в перечень документов, определенный </w:t>
      </w:r>
      <w:hyperlink r:id="rId64">
        <w:r>
          <w:rPr>
            <w:color w:val="0000FF"/>
          </w:rPr>
          <w:t>пунктами 3</w:t>
        </w:r>
      </w:hyperlink>
      <w:r>
        <w:t xml:space="preserve"> и </w:t>
      </w:r>
      <w:hyperlink r:id="rId65">
        <w:r>
          <w:rPr>
            <w:color w:val="0000FF"/>
          </w:rPr>
          <w:t>3.1 части 6 статьи 7</w:t>
        </w:r>
      </w:hyperlink>
      <w:r>
        <w:t xml:space="preserve"> Федерального закона от 27 июля 2010 года N 210-ФЗ</w:t>
      </w:r>
      <w:proofErr w:type="gramEnd"/>
      <w:r>
        <w:t xml:space="preserve"> "Об организации предоставления государственных и муниципальных услуг". При этом Заявитель вправе самостоятельно представить указанные документы.</w:t>
      </w:r>
    </w:p>
    <w:p w:rsidR="005922E7" w:rsidRDefault="005922E7">
      <w:pPr>
        <w:pStyle w:val="ConsPlusNormal"/>
        <w:jc w:val="both"/>
      </w:pPr>
      <w:r>
        <w:t>(</w:t>
      </w:r>
      <w:proofErr w:type="gramStart"/>
      <w:r>
        <w:t>в</w:t>
      </w:r>
      <w:proofErr w:type="gramEnd"/>
      <w:r>
        <w:t xml:space="preserve"> ред. </w:t>
      </w:r>
      <w:hyperlink r:id="rId66">
        <w:r>
          <w:rPr>
            <w:color w:val="0000FF"/>
          </w:rPr>
          <w:t>Закона</w:t>
        </w:r>
      </w:hyperlink>
      <w:r>
        <w:t xml:space="preserve"> Самарской области от 10.06.2024 N 45-ГД)</w:t>
      </w:r>
    </w:p>
    <w:p w:rsidR="005922E7" w:rsidRDefault="005922E7">
      <w:pPr>
        <w:pStyle w:val="ConsPlusNormal"/>
        <w:spacing w:before="220"/>
        <w:ind w:firstLine="540"/>
        <w:jc w:val="both"/>
      </w:pPr>
      <w:r>
        <w:t xml:space="preserve">5. В случае если документы, указанные в </w:t>
      </w:r>
      <w:hyperlink w:anchor="P70">
        <w:r>
          <w:rPr>
            <w:color w:val="0000FF"/>
          </w:rPr>
          <w:t>пункте 7 части 2</w:t>
        </w:r>
      </w:hyperlink>
      <w:r>
        <w:t xml:space="preserve"> настоящей статьи, составлены (выданы) компетентными органами иностранных государств, такие документы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5922E7" w:rsidRDefault="005922E7">
      <w:pPr>
        <w:pStyle w:val="ConsPlusNormal"/>
        <w:spacing w:before="220"/>
        <w:ind w:firstLine="540"/>
        <w:jc w:val="both"/>
      </w:pPr>
      <w:r>
        <w:t>6. Заявление о постановке на Учет может быть также подано через многофункциональный центр предоставления государственных и муниципальных услуг либо посредством государственной информационной системы Самарской области "Портал государственных и муниципальных услуг".</w:t>
      </w:r>
    </w:p>
    <w:p w:rsidR="005922E7" w:rsidRDefault="005922E7">
      <w:pPr>
        <w:pStyle w:val="ConsPlusNormal"/>
        <w:jc w:val="both"/>
      </w:pPr>
      <w:r>
        <w:t xml:space="preserve">(в ред. </w:t>
      </w:r>
      <w:hyperlink r:id="rId67">
        <w:r>
          <w:rPr>
            <w:color w:val="0000FF"/>
          </w:rPr>
          <w:t>Закона</w:t>
        </w:r>
      </w:hyperlink>
      <w:r>
        <w:t xml:space="preserve"> Самарской области от 19.03.2024 N 15-ГД)</w:t>
      </w:r>
    </w:p>
    <w:p w:rsidR="005922E7" w:rsidRDefault="005922E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2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2E7" w:rsidRDefault="005922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2E7" w:rsidRDefault="005922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2E7" w:rsidRDefault="005922E7">
            <w:pPr>
              <w:pStyle w:val="ConsPlusNormal"/>
              <w:jc w:val="both"/>
            </w:pPr>
            <w:proofErr w:type="gramStart"/>
            <w:r>
              <w:rPr>
                <w:color w:val="392C69"/>
              </w:rPr>
              <w:t>Положения ст. 3 (в ред. от 19.03.2024) сохраняют силу и применяются к правоотношениям, связанным с предоставлением на основании данных норм земельного участка и постановкой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в соответствии с соответствующими заявлениями, поданными до вступления в</w:t>
            </w:r>
            <w:proofErr w:type="gramEnd"/>
            <w:r>
              <w:rPr>
                <w:color w:val="392C69"/>
              </w:rPr>
              <w:t xml:space="preserve"> силу </w:t>
            </w:r>
            <w:hyperlink r:id="rId68">
              <w:r>
                <w:rPr>
                  <w:color w:val="0000FF"/>
                </w:rPr>
                <w:t>Закона</w:t>
              </w:r>
            </w:hyperlink>
            <w:r>
              <w:rPr>
                <w:color w:val="392C69"/>
              </w:rPr>
              <w:t xml:space="preserve"> Самарской области от 10.06.2024 N 45-ГД в орган, осуществляющий предоставление земельных участков, постановку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w:t>
            </w:r>
            <w:hyperlink r:id="rId69">
              <w:r>
                <w:rPr>
                  <w:color w:val="0000FF"/>
                </w:rPr>
                <w:t>Закон</w:t>
              </w:r>
            </w:hyperlink>
            <w:r>
              <w:rPr>
                <w:color w:val="392C69"/>
              </w:rPr>
              <w:t xml:space="preserve"> Самарской области от 10.06.2024 N 45-ГД).</w:t>
            </w:r>
          </w:p>
        </w:tc>
        <w:tc>
          <w:tcPr>
            <w:tcW w:w="113" w:type="dxa"/>
            <w:tcBorders>
              <w:top w:val="nil"/>
              <w:left w:val="nil"/>
              <w:bottom w:val="nil"/>
              <w:right w:val="nil"/>
            </w:tcBorders>
            <w:shd w:val="clear" w:color="auto" w:fill="F4F3F8"/>
            <w:tcMar>
              <w:top w:w="0" w:type="dxa"/>
              <w:left w:w="0" w:type="dxa"/>
              <w:bottom w:w="0" w:type="dxa"/>
              <w:right w:w="0" w:type="dxa"/>
            </w:tcMar>
          </w:tcPr>
          <w:p w:rsidR="005922E7" w:rsidRDefault="005922E7">
            <w:pPr>
              <w:pStyle w:val="ConsPlusNormal"/>
            </w:pPr>
          </w:p>
        </w:tc>
      </w:tr>
    </w:tbl>
    <w:p w:rsidR="005922E7" w:rsidRDefault="005922E7">
      <w:pPr>
        <w:pStyle w:val="ConsPlusTitle"/>
        <w:spacing w:before="280"/>
        <w:ind w:firstLine="540"/>
        <w:jc w:val="both"/>
        <w:outlineLvl w:val="1"/>
      </w:pPr>
      <w:r>
        <w:t>Статья 3</w:t>
      </w:r>
    </w:p>
    <w:p w:rsidR="005922E7" w:rsidRDefault="005922E7">
      <w:pPr>
        <w:pStyle w:val="ConsPlusNormal"/>
        <w:jc w:val="both"/>
      </w:pPr>
    </w:p>
    <w:p w:rsidR="005922E7" w:rsidRDefault="005922E7">
      <w:pPr>
        <w:pStyle w:val="ConsPlusNormal"/>
        <w:ind w:firstLine="540"/>
        <w:jc w:val="both"/>
      </w:pPr>
      <w:r>
        <w:t>1. Уполномоченный орган в день подачи заявления о постановке на Учет осуществляет его регистрацию с обязательным указанием даты и времени подачи заявления.</w:t>
      </w:r>
    </w:p>
    <w:p w:rsidR="005922E7" w:rsidRDefault="005922E7">
      <w:pPr>
        <w:pStyle w:val="ConsPlusNormal"/>
        <w:spacing w:before="220"/>
        <w:ind w:firstLine="540"/>
        <w:jc w:val="both"/>
      </w:pPr>
      <w:r>
        <w:t xml:space="preserve">2. Уполномоченный орган в течение двух рабочих дней со дня подачи заявления о постановке на Учет проверяет соответствие представленных документов и (или) информации перечням, указанным в </w:t>
      </w:r>
      <w:hyperlink w:anchor="P34">
        <w:r>
          <w:rPr>
            <w:color w:val="0000FF"/>
          </w:rPr>
          <w:t>частях 1</w:t>
        </w:r>
      </w:hyperlink>
      <w:r>
        <w:t xml:space="preserve"> и </w:t>
      </w:r>
      <w:hyperlink w:anchor="P61">
        <w:r>
          <w:rPr>
            <w:color w:val="0000FF"/>
          </w:rPr>
          <w:t>2 статьи 2</w:t>
        </w:r>
      </w:hyperlink>
      <w:r>
        <w:t xml:space="preserve"> настоящего Закона.</w:t>
      </w:r>
    </w:p>
    <w:p w:rsidR="005922E7" w:rsidRDefault="005922E7">
      <w:pPr>
        <w:pStyle w:val="ConsPlusNormal"/>
        <w:spacing w:before="220"/>
        <w:ind w:firstLine="540"/>
        <w:jc w:val="both"/>
      </w:pPr>
      <w:r>
        <w:t xml:space="preserve">3. Уполномоченный орган в течение пяти рабочих дней со дня регистрации заявления о постановке на Учет запрашивает посредством межведомственных запросов документы, указанные в </w:t>
      </w:r>
      <w:hyperlink w:anchor="P101">
        <w:r>
          <w:rPr>
            <w:color w:val="0000FF"/>
          </w:rPr>
          <w:t>части 4 статьи 2</w:t>
        </w:r>
      </w:hyperlink>
      <w:r>
        <w:t xml:space="preserve"> настоящего Закона.</w:t>
      </w:r>
    </w:p>
    <w:p w:rsidR="005922E7" w:rsidRDefault="005922E7">
      <w:pPr>
        <w:pStyle w:val="ConsPlusNormal"/>
        <w:spacing w:before="220"/>
        <w:ind w:firstLine="540"/>
        <w:jc w:val="both"/>
      </w:pPr>
      <w:r>
        <w:t>4. Уполномоченный орган не позднее десяти рабочих дней со дня поступления документов и (или) сведений в порядке межведомственного информационного взаимодействия рассматривает заявление о постановке на Учет, приложенные к нему документы и принимает решение о постановке на Учет или об отказе в постановке на Учет.</w:t>
      </w:r>
    </w:p>
    <w:p w:rsidR="005922E7" w:rsidRDefault="005922E7">
      <w:pPr>
        <w:pStyle w:val="ConsPlusNormal"/>
        <w:spacing w:before="220"/>
        <w:ind w:firstLine="540"/>
        <w:jc w:val="both"/>
      </w:pPr>
      <w:r>
        <w:lastRenderedPageBreak/>
        <w:t>Постановка на Учет осуществляется исходя из даты и времени подачи заявления о постановке на Учет с присвоением очередного номера.</w:t>
      </w:r>
    </w:p>
    <w:p w:rsidR="005922E7" w:rsidRDefault="005922E7">
      <w:pPr>
        <w:pStyle w:val="ConsPlusNormal"/>
        <w:spacing w:before="220"/>
        <w:ind w:firstLine="540"/>
        <w:jc w:val="both"/>
      </w:pPr>
      <w:r>
        <w:t xml:space="preserve">Решение о постановке на Учет принимается в случае отсутствия оснований для отказа, указанных в </w:t>
      </w:r>
      <w:hyperlink w:anchor="P122">
        <w:r>
          <w:rPr>
            <w:color w:val="0000FF"/>
          </w:rPr>
          <w:t>статье 4</w:t>
        </w:r>
      </w:hyperlink>
      <w:r>
        <w:t xml:space="preserve"> настоящего Закона.</w:t>
      </w:r>
    </w:p>
    <w:p w:rsidR="005922E7" w:rsidRDefault="005922E7">
      <w:pPr>
        <w:pStyle w:val="ConsPlusNormal"/>
        <w:spacing w:before="220"/>
        <w:ind w:firstLine="540"/>
        <w:jc w:val="both"/>
      </w:pPr>
      <w:r>
        <w:t xml:space="preserve">5. </w:t>
      </w:r>
      <w:proofErr w:type="gramStart"/>
      <w:r>
        <w:t xml:space="preserve">На основании решения о постановке на Учет Уполномоченный орган вносит соответствующие сведения в </w:t>
      </w:r>
      <w:hyperlink w:anchor="P196">
        <w:r>
          <w:rPr>
            <w:color w:val="0000FF"/>
          </w:rPr>
          <w:t>реестр</w:t>
        </w:r>
      </w:hyperlink>
      <w:r>
        <w:t xml:space="preserve"> учета граждан, принимавших участие в специальной военной операции (членов их семей), желающих бесплатно приобрести образованные земельные участки из земель, находящихся в государственной или муниципальной собственности (далее - Реестр), по форме согласно приложению 1 к настоящему Закону с присвоением учетного номера.</w:t>
      </w:r>
      <w:proofErr w:type="gramEnd"/>
    </w:p>
    <w:p w:rsidR="005922E7" w:rsidRDefault="005922E7">
      <w:pPr>
        <w:pStyle w:val="ConsPlusNormal"/>
        <w:spacing w:before="220"/>
        <w:ind w:firstLine="540"/>
        <w:jc w:val="both"/>
      </w:pPr>
      <w:r>
        <w:t xml:space="preserve">6. В срок не позднее пяти рабочих дней со дня принятия решения о постановке на Учет Заявителя Уполномоченный орган вносит соответствующие сведения в </w:t>
      </w:r>
      <w:hyperlink w:anchor="P196">
        <w:r>
          <w:rPr>
            <w:color w:val="0000FF"/>
          </w:rPr>
          <w:t>Реестр</w:t>
        </w:r>
      </w:hyperlink>
      <w:r>
        <w:t>, а также направляет в адрес Заявителя уведомление о постановке на Учет.</w:t>
      </w:r>
    </w:p>
    <w:p w:rsidR="005922E7" w:rsidRDefault="005922E7">
      <w:pPr>
        <w:pStyle w:val="ConsPlusNormal"/>
        <w:jc w:val="both"/>
      </w:pPr>
      <w:r>
        <w:t>(</w:t>
      </w:r>
      <w:proofErr w:type="gramStart"/>
      <w:r>
        <w:t>в</w:t>
      </w:r>
      <w:proofErr w:type="gramEnd"/>
      <w:r>
        <w:t xml:space="preserve"> ред. </w:t>
      </w:r>
      <w:hyperlink r:id="rId70">
        <w:r>
          <w:rPr>
            <w:color w:val="0000FF"/>
          </w:rPr>
          <w:t>Закона</w:t>
        </w:r>
      </w:hyperlink>
      <w:r>
        <w:t xml:space="preserve"> Самарской области от 10.06.2024 N 45-ГД)</w:t>
      </w:r>
    </w:p>
    <w:p w:rsidR="005922E7" w:rsidRDefault="005922E7">
      <w:pPr>
        <w:pStyle w:val="ConsPlusNormal"/>
        <w:spacing w:before="220"/>
        <w:ind w:firstLine="540"/>
        <w:jc w:val="both"/>
      </w:pPr>
      <w:r>
        <w:t>Уведомление о постановке на Учет направляется Уполномоченным органом Заявителю почтовым отправлением по адресу, указанному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государственной информационной системы Самарской области "Портал государственных и муниципальных услуг".</w:t>
      </w:r>
    </w:p>
    <w:p w:rsidR="005922E7" w:rsidRDefault="005922E7">
      <w:pPr>
        <w:pStyle w:val="ConsPlusNormal"/>
        <w:jc w:val="both"/>
      </w:pPr>
      <w:r>
        <w:t xml:space="preserve">(в ред. </w:t>
      </w:r>
      <w:hyperlink r:id="rId71">
        <w:r>
          <w:rPr>
            <w:color w:val="0000FF"/>
          </w:rPr>
          <w:t>Закона</w:t>
        </w:r>
      </w:hyperlink>
      <w:r>
        <w:t xml:space="preserve"> Самарской области от 19.03.2024 N 15-ГД)</w:t>
      </w:r>
    </w:p>
    <w:p w:rsidR="005922E7" w:rsidRDefault="005922E7">
      <w:pPr>
        <w:pStyle w:val="ConsPlusNormal"/>
        <w:jc w:val="both"/>
      </w:pPr>
    </w:p>
    <w:p w:rsidR="005922E7" w:rsidRDefault="005922E7">
      <w:pPr>
        <w:pStyle w:val="ConsPlusTitle"/>
        <w:ind w:firstLine="540"/>
        <w:jc w:val="both"/>
        <w:outlineLvl w:val="1"/>
      </w:pPr>
      <w:bookmarkStart w:id="23" w:name="P122"/>
      <w:bookmarkEnd w:id="23"/>
      <w:r>
        <w:t>Статья 4</w:t>
      </w:r>
    </w:p>
    <w:p w:rsidR="005922E7" w:rsidRDefault="005922E7">
      <w:pPr>
        <w:pStyle w:val="ConsPlusNormal"/>
        <w:jc w:val="both"/>
      </w:pPr>
    </w:p>
    <w:p w:rsidR="005922E7" w:rsidRDefault="005922E7">
      <w:pPr>
        <w:pStyle w:val="ConsPlusNormal"/>
        <w:ind w:firstLine="540"/>
        <w:jc w:val="both"/>
      </w:pPr>
      <w:r>
        <w:t>1. Основаниями для принятия решения об отказе в постановке на Учет являются:</w:t>
      </w:r>
    </w:p>
    <w:p w:rsidR="005922E7" w:rsidRDefault="005922E7">
      <w:pPr>
        <w:pStyle w:val="ConsPlusNormal"/>
        <w:spacing w:before="220"/>
        <w:ind w:firstLine="540"/>
        <w:jc w:val="both"/>
      </w:pPr>
      <w:r>
        <w:t xml:space="preserve">1) несоответствие Заявителя условиям, установленным </w:t>
      </w:r>
      <w:hyperlink w:anchor="P22">
        <w:r>
          <w:rPr>
            <w:color w:val="0000FF"/>
          </w:rPr>
          <w:t>статьей 1</w:t>
        </w:r>
      </w:hyperlink>
      <w:r>
        <w:t xml:space="preserve"> настоящего Закона;</w:t>
      </w:r>
    </w:p>
    <w:p w:rsidR="005922E7" w:rsidRDefault="005922E7">
      <w:pPr>
        <w:pStyle w:val="ConsPlusNormal"/>
        <w:spacing w:before="220"/>
        <w:ind w:firstLine="540"/>
        <w:jc w:val="both"/>
      </w:pPr>
      <w:r>
        <w:t>2) непредставление Заявителем (представление не в полном объеме) документов, обязанность по представлению которых возложена на Заявителя;</w:t>
      </w:r>
    </w:p>
    <w:p w:rsidR="005922E7" w:rsidRDefault="005922E7">
      <w:pPr>
        <w:pStyle w:val="ConsPlusNormal"/>
        <w:spacing w:before="220"/>
        <w:ind w:firstLine="540"/>
        <w:jc w:val="both"/>
      </w:pPr>
      <w:r>
        <w:t>3) подача заявления лицом, не уполномоченным на осуществление таких действий;</w:t>
      </w:r>
    </w:p>
    <w:p w:rsidR="005922E7" w:rsidRDefault="005922E7">
      <w:pPr>
        <w:pStyle w:val="ConsPlusNormal"/>
        <w:spacing w:before="220"/>
        <w:ind w:firstLine="540"/>
        <w:jc w:val="both"/>
      </w:pPr>
      <w:bookmarkStart w:id="24" w:name="P128"/>
      <w:bookmarkEnd w:id="24"/>
      <w:r>
        <w:t xml:space="preserve">4) приобретение Заявителем после 1 марта 2015 года земельного участка, находящегося в государственной или муниципальной собственности, в собственность бесплатно по основаниям, указанным в </w:t>
      </w:r>
      <w:hyperlink r:id="rId72">
        <w:r>
          <w:rPr>
            <w:color w:val="0000FF"/>
          </w:rPr>
          <w:t>статье 9</w:t>
        </w:r>
      </w:hyperlink>
      <w:r>
        <w:t xml:space="preserve">, </w:t>
      </w:r>
      <w:hyperlink r:id="rId73">
        <w:r>
          <w:rPr>
            <w:color w:val="0000FF"/>
          </w:rPr>
          <w:t>статье 10.4</w:t>
        </w:r>
      </w:hyperlink>
      <w:r>
        <w:t xml:space="preserve"> Закона Самарской области от 11 марта 2005 года N 94-ГД "О земле";</w:t>
      </w:r>
    </w:p>
    <w:p w:rsidR="005922E7" w:rsidRDefault="005922E7">
      <w:pPr>
        <w:pStyle w:val="ConsPlusNormal"/>
        <w:spacing w:before="220"/>
        <w:ind w:firstLine="540"/>
        <w:jc w:val="both"/>
      </w:pPr>
      <w:proofErr w:type="gramStart"/>
      <w:r>
        <w:t xml:space="preserve">5) использование участником специальной военной операции или членами семьи участника специальной военной операции права на бесплатное предоставление земельного участка по основаниям, предусмотренным </w:t>
      </w:r>
      <w:hyperlink r:id="rId74">
        <w:r>
          <w:rPr>
            <w:color w:val="0000FF"/>
          </w:rPr>
          <w:t>статьей 9.4</w:t>
        </w:r>
      </w:hyperlink>
      <w:r>
        <w:t xml:space="preserve"> Закона Самарской области от 11 марта 2005 года N 94-ГД "О земле", в том числе путем самостоятельного определения предполагаемых размера и местоположения земельного участка в соответствии с </w:t>
      </w:r>
      <w:hyperlink r:id="rId75">
        <w:r>
          <w:rPr>
            <w:color w:val="0000FF"/>
          </w:rPr>
          <w:t>частью 7 статьи 9.4</w:t>
        </w:r>
      </w:hyperlink>
      <w:r>
        <w:t xml:space="preserve"> Закона Самарской области от 11</w:t>
      </w:r>
      <w:proofErr w:type="gramEnd"/>
      <w:r>
        <w:t xml:space="preserve"> марта 2005 года N 94-ГД "О земле".</w:t>
      </w:r>
    </w:p>
    <w:p w:rsidR="005922E7" w:rsidRDefault="005922E7">
      <w:pPr>
        <w:pStyle w:val="ConsPlusNormal"/>
        <w:spacing w:before="220"/>
        <w:ind w:firstLine="540"/>
        <w:jc w:val="both"/>
      </w:pPr>
      <w:r>
        <w:t xml:space="preserve">2. Если с заявлением о постановке на Учет обратилось несколько Заявителей, то наличие основания (оснований), предусмотренного (предусмотренных) в </w:t>
      </w:r>
      <w:hyperlink w:anchor="P128">
        <w:r>
          <w:rPr>
            <w:color w:val="0000FF"/>
          </w:rPr>
          <w:t>пункте 4 части 1</w:t>
        </w:r>
      </w:hyperlink>
      <w:r>
        <w:t xml:space="preserve"> настоящей статьи, у одного из них не является основанием для принятия решения об отказе в постановке на Учет в отношении иных Заявителей.</w:t>
      </w:r>
    </w:p>
    <w:p w:rsidR="005922E7" w:rsidRDefault="005922E7">
      <w:pPr>
        <w:pStyle w:val="ConsPlusNormal"/>
        <w:spacing w:before="220"/>
        <w:ind w:firstLine="540"/>
        <w:jc w:val="both"/>
      </w:pPr>
      <w:r>
        <w:t>3. В срок не позднее пяти рабочих дней со дня принятия решения об отказе в постановке на Учет Уполномоченный орган подготавливает соответствующее уведомление с указанием причин отказа (далее - Уведомление об отказе).</w:t>
      </w:r>
    </w:p>
    <w:p w:rsidR="005922E7" w:rsidRDefault="005922E7">
      <w:pPr>
        <w:pStyle w:val="ConsPlusNormal"/>
        <w:spacing w:before="220"/>
        <w:ind w:firstLine="540"/>
        <w:jc w:val="both"/>
      </w:pPr>
      <w:proofErr w:type="gramStart"/>
      <w:r>
        <w:lastRenderedPageBreak/>
        <w:t>Уведомление об отказе не позднее двух рабочих дней со дня составления направляется Уполномоченным органом Заявителю почтовым отправлением по адресу, указанному Заявителем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государственной информационной системы Самарской области "Портал государственных и муниципальных услуг".</w:t>
      </w:r>
      <w:proofErr w:type="gramEnd"/>
    </w:p>
    <w:p w:rsidR="005922E7" w:rsidRDefault="005922E7">
      <w:pPr>
        <w:pStyle w:val="ConsPlusNormal"/>
        <w:jc w:val="both"/>
      </w:pPr>
      <w:r>
        <w:t xml:space="preserve">(в ред. </w:t>
      </w:r>
      <w:hyperlink r:id="rId76">
        <w:r>
          <w:rPr>
            <w:color w:val="0000FF"/>
          </w:rPr>
          <w:t>Закона</w:t>
        </w:r>
      </w:hyperlink>
      <w:r>
        <w:t xml:space="preserve"> Самарской области от 19.03.2024 N 15-ГД)</w:t>
      </w:r>
    </w:p>
    <w:p w:rsidR="005922E7" w:rsidRDefault="005922E7">
      <w:pPr>
        <w:pStyle w:val="ConsPlusNormal"/>
        <w:spacing w:before="220"/>
        <w:ind w:firstLine="540"/>
        <w:jc w:val="both"/>
      </w:pPr>
      <w:r>
        <w:t>4. Решение об отказе в постановке на Учет Заявитель вправе обжаловать в суде в порядке, установленном законодательством Российской Федерации.</w:t>
      </w:r>
    </w:p>
    <w:p w:rsidR="005922E7" w:rsidRDefault="005922E7">
      <w:pPr>
        <w:pStyle w:val="ConsPlusNormal"/>
        <w:jc w:val="both"/>
      </w:pPr>
    </w:p>
    <w:p w:rsidR="005922E7" w:rsidRDefault="005922E7">
      <w:pPr>
        <w:pStyle w:val="ConsPlusTitle"/>
        <w:ind w:firstLine="540"/>
        <w:jc w:val="both"/>
        <w:outlineLvl w:val="1"/>
      </w:pPr>
      <w:r>
        <w:t>Статья 5</w:t>
      </w:r>
    </w:p>
    <w:p w:rsidR="005922E7" w:rsidRDefault="005922E7">
      <w:pPr>
        <w:pStyle w:val="ConsPlusNormal"/>
        <w:jc w:val="both"/>
      </w:pPr>
    </w:p>
    <w:p w:rsidR="005922E7" w:rsidRDefault="005922E7">
      <w:pPr>
        <w:pStyle w:val="ConsPlusNormal"/>
        <w:ind w:firstLine="540"/>
        <w:jc w:val="both"/>
      </w:pPr>
      <w:bookmarkStart w:id="25" w:name="P138"/>
      <w:bookmarkEnd w:id="25"/>
      <w:r>
        <w:t>1. Заявитель, поставленный на Учет, подлежит снятию с Учета Уполномоченным органом в течение пяти рабочих дней с момента установления следующих обстоятельств:</w:t>
      </w:r>
    </w:p>
    <w:p w:rsidR="005922E7" w:rsidRDefault="005922E7">
      <w:pPr>
        <w:pStyle w:val="ConsPlusNormal"/>
        <w:spacing w:before="220"/>
        <w:ind w:firstLine="540"/>
        <w:jc w:val="both"/>
      </w:pPr>
      <w:r>
        <w:t>1) подача гражданином, в отношении которого принято решение о постановке на Учет, заявления о снятии с Учета;</w:t>
      </w:r>
    </w:p>
    <w:p w:rsidR="005922E7" w:rsidRDefault="005922E7">
      <w:pPr>
        <w:pStyle w:val="ConsPlusNormal"/>
        <w:spacing w:before="220"/>
        <w:ind w:firstLine="540"/>
        <w:jc w:val="both"/>
      </w:pPr>
      <w:proofErr w:type="gramStart"/>
      <w:r>
        <w:t xml:space="preserve">2) использование Заявителем права на бесплатное предоставление земельного участка по основаниям, предусмотренным </w:t>
      </w:r>
      <w:hyperlink r:id="rId77">
        <w:r>
          <w:rPr>
            <w:color w:val="0000FF"/>
          </w:rPr>
          <w:t>статьей 9.4</w:t>
        </w:r>
      </w:hyperlink>
      <w:r>
        <w:t xml:space="preserve"> Закона Самарской области от 11 марта 2005 года N 94-ГД "О земле", в том числе путем самостоятельного определения предполагаемых размера и местоположения земельного участка в соответствии с </w:t>
      </w:r>
      <w:hyperlink r:id="rId78">
        <w:r>
          <w:rPr>
            <w:color w:val="0000FF"/>
          </w:rPr>
          <w:t>частью 7 статьи 9.4</w:t>
        </w:r>
      </w:hyperlink>
      <w:r>
        <w:t xml:space="preserve"> Закона Самарской области от 11 марта 2005 года N 94-ГД "О земле" либо приобретение Заявителем</w:t>
      </w:r>
      <w:proofErr w:type="gramEnd"/>
      <w:r>
        <w:t xml:space="preserve"> (одним из Заявителей) после 1 марта 2015 года земельного участка, находящегося в государственной или муниципальной собственности, в собственность бесплатно по основаниям, указанным в </w:t>
      </w:r>
      <w:hyperlink r:id="rId79">
        <w:r>
          <w:rPr>
            <w:color w:val="0000FF"/>
          </w:rPr>
          <w:t>статье 9</w:t>
        </w:r>
      </w:hyperlink>
      <w:r>
        <w:t xml:space="preserve">, </w:t>
      </w:r>
      <w:hyperlink r:id="rId80">
        <w:r>
          <w:rPr>
            <w:color w:val="0000FF"/>
          </w:rPr>
          <w:t>статье 10.4</w:t>
        </w:r>
      </w:hyperlink>
      <w:r>
        <w:t xml:space="preserve"> Закона Самарской области от 11 марта 2005 года N 94-ГД "О земле";</w:t>
      </w:r>
    </w:p>
    <w:p w:rsidR="005922E7" w:rsidRDefault="005922E7">
      <w:pPr>
        <w:pStyle w:val="ConsPlusNormal"/>
        <w:spacing w:before="220"/>
        <w:ind w:firstLine="540"/>
        <w:jc w:val="both"/>
      </w:pPr>
      <w:r>
        <w:t>3) выявление в представленных документах недостоверных сведений;</w:t>
      </w:r>
    </w:p>
    <w:p w:rsidR="005922E7" w:rsidRDefault="005922E7">
      <w:pPr>
        <w:pStyle w:val="ConsPlusNormal"/>
        <w:spacing w:before="220"/>
        <w:ind w:firstLine="540"/>
        <w:jc w:val="both"/>
      </w:pPr>
      <w:r>
        <w:t>4) смерть Заявителя;</w:t>
      </w:r>
    </w:p>
    <w:p w:rsidR="005922E7" w:rsidRDefault="005922E7">
      <w:pPr>
        <w:pStyle w:val="ConsPlusNormal"/>
        <w:spacing w:before="220"/>
        <w:ind w:firstLine="540"/>
        <w:jc w:val="both"/>
      </w:pPr>
      <w:r>
        <w:t xml:space="preserve">5) составление в отношении Заявителя трех актов об отказе от выбора земельного участка, предусмотренного </w:t>
      </w:r>
      <w:hyperlink w:anchor="P150">
        <w:r>
          <w:rPr>
            <w:color w:val="0000FF"/>
          </w:rPr>
          <w:t>статьей 6</w:t>
        </w:r>
      </w:hyperlink>
      <w:r>
        <w:t xml:space="preserve"> настоящего Закона;</w:t>
      </w:r>
    </w:p>
    <w:p w:rsidR="005922E7" w:rsidRDefault="005922E7">
      <w:pPr>
        <w:pStyle w:val="ConsPlusNormal"/>
        <w:spacing w:before="220"/>
        <w:ind w:firstLine="540"/>
        <w:jc w:val="both"/>
      </w:pPr>
      <w:r>
        <w:t>6) на основании заявления Заявителя (Заявителей);</w:t>
      </w:r>
    </w:p>
    <w:p w:rsidR="005922E7" w:rsidRDefault="005922E7">
      <w:pPr>
        <w:pStyle w:val="ConsPlusNormal"/>
        <w:spacing w:before="220"/>
        <w:ind w:firstLine="540"/>
        <w:jc w:val="both"/>
      </w:pPr>
      <w:r>
        <w:t xml:space="preserve">7) получение социальной выплаты взамен земельного участка, предоставляемого в собственность бесплатно, предусмотренное </w:t>
      </w:r>
      <w:hyperlink r:id="rId81">
        <w:r>
          <w:rPr>
            <w:color w:val="0000FF"/>
          </w:rPr>
          <w:t>частью 8 статьи 9.4</w:t>
        </w:r>
      </w:hyperlink>
      <w:r>
        <w:t xml:space="preserve"> Закона Самарской области от 11 марта 2005 года N 94-ГД "О земле".</w:t>
      </w:r>
    </w:p>
    <w:p w:rsidR="005922E7" w:rsidRDefault="005922E7">
      <w:pPr>
        <w:pStyle w:val="ConsPlusNormal"/>
        <w:jc w:val="both"/>
      </w:pPr>
      <w:r>
        <w:t xml:space="preserve">(п. 7 </w:t>
      </w:r>
      <w:proofErr w:type="gramStart"/>
      <w:r>
        <w:t>введен</w:t>
      </w:r>
      <w:proofErr w:type="gramEnd"/>
      <w:r>
        <w:t xml:space="preserve"> </w:t>
      </w:r>
      <w:hyperlink r:id="rId82">
        <w:r>
          <w:rPr>
            <w:color w:val="0000FF"/>
          </w:rPr>
          <w:t>Законом</w:t>
        </w:r>
      </w:hyperlink>
      <w:r>
        <w:t xml:space="preserve"> Самарской области от 29.12.2024 N 126-ГД)</w:t>
      </w:r>
    </w:p>
    <w:p w:rsidR="005922E7" w:rsidRDefault="005922E7">
      <w:pPr>
        <w:pStyle w:val="ConsPlusNormal"/>
        <w:spacing w:before="220"/>
        <w:ind w:firstLine="540"/>
        <w:jc w:val="both"/>
      </w:pPr>
      <w:r>
        <w:t xml:space="preserve">2. Если с заявлением о постановке на Учет обратилось несколько Заявителей, то наличие основания (оснований) для снятия с Учета, предусмотренного (предусмотренных) в </w:t>
      </w:r>
      <w:hyperlink w:anchor="P138">
        <w:r>
          <w:rPr>
            <w:color w:val="0000FF"/>
          </w:rPr>
          <w:t>части 1</w:t>
        </w:r>
      </w:hyperlink>
      <w:r>
        <w:t xml:space="preserve"> настоящей статьи, у одного из них не является основанием для принятия решения о снятии с Учета в отношении иных Заявителей.</w:t>
      </w:r>
    </w:p>
    <w:p w:rsidR="005922E7" w:rsidRDefault="005922E7">
      <w:pPr>
        <w:pStyle w:val="ConsPlusNormal"/>
        <w:spacing w:before="220"/>
        <w:ind w:firstLine="540"/>
        <w:jc w:val="both"/>
      </w:pPr>
      <w:r>
        <w:t>3. Решение о снятии с Учета Заявитель вправе обжаловать в суде в порядке, установленном законодательством Российской Федерации.</w:t>
      </w:r>
    </w:p>
    <w:p w:rsidR="005922E7" w:rsidRDefault="005922E7">
      <w:pPr>
        <w:pStyle w:val="ConsPlusNormal"/>
        <w:jc w:val="both"/>
      </w:pPr>
    </w:p>
    <w:p w:rsidR="005922E7" w:rsidRDefault="005922E7">
      <w:pPr>
        <w:pStyle w:val="ConsPlusTitle"/>
        <w:ind w:firstLine="540"/>
        <w:jc w:val="both"/>
        <w:outlineLvl w:val="1"/>
      </w:pPr>
      <w:bookmarkStart w:id="26" w:name="P150"/>
      <w:bookmarkEnd w:id="26"/>
      <w:r>
        <w:t>Статья 6</w:t>
      </w:r>
    </w:p>
    <w:p w:rsidR="005922E7" w:rsidRDefault="005922E7">
      <w:pPr>
        <w:pStyle w:val="ConsPlusNormal"/>
        <w:jc w:val="both"/>
      </w:pPr>
    </w:p>
    <w:p w:rsidR="005922E7" w:rsidRDefault="005922E7">
      <w:pPr>
        <w:pStyle w:val="ConsPlusNormal"/>
        <w:ind w:firstLine="540"/>
        <w:jc w:val="both"/>
      </w:pPr>
      <w:r>
        <w:t xml:space="preserve">1. Уполномоченный орган назначает место, дату и время проведения процедуры выбора земельных участков и определяет Заявителей для участия в указанной процедуре в соответствии с очередностью, определенной учетным номером в </w:t>
      </w:r>
      <w:hyperlink w:anchor="P196">
        <w:r>
          <w:rPr>
            <w:color w:val="0000FF"/>
          </w:rPr>
          <w:t>Реестре</w:t>
        </w:r>
      </w:hyperlink>
      <w:r>
        <w:t>, в зависимости от количества земельных участков.</w:t>
      </w:r>
    </w:p>
    <w:p w:rsidR="005922E7" w:rsidRDefault="005922E7">
      <w:pPr>
        <w:pStyle w:val="ConsPlusNormal"/>
        <w:spacing w:before="220"/>
        <w:ind w:firstLine="540"/>
        <w:jc w:val="both"/>
      </w:pPr>
      <w:proofErr w:type="gramStart"/>
      <w:r>
        <w:lastRenderedPageBreak/>
        <w:t>Заявители извещаются о месте, дате и времени проведения процедуры выбора земельного участка почтовым отправлением по адресу, указанному Заявителем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государственной информационной системы Самарской области "Портал государственных и муниципальных услуг".</w:t>
      </w:r>
      <w:proofErr w:type="gramEnd"/>
      <w:r>
        <w:t xml:space="preserve"> Уведомление должно быть направлено в адрес Заявителя не </w:t>
      </w:r>
      <w:proofErr w:type="gramStart"/>
      <w:r>
        <w:t>позднее</w:t>
      </w:r>
      <w:proofErr w:type="gramEnd"/>
      <w:r>
        <w:t xml:space="preserve"> чем за десять рабочих дней до дня проведения процедуры выбора земельного участка. Неполучение Заявителем направленного в его адрес уведомления не препятствует проведению процедуры выбора земельного участка.</w:t>
      </w:r>
    </w:p>
    <w:p w:rsidR="005922E7" w:rsidRDefault="005922E7">
      <w:pPr>
        <w:pStyle w:val="ConsPlusNormal"/>
        <w:jc w:val="both"/>
      </w:pPr>
      <w:r>
        <w:t xml:space="preserve">(в ред. </w:t>
      </w:r>
      <w:hyperlink r:id="rId83">
        <w:r>
          <w:rPr>
            <w:color w:val="0000FF"/>
          </w:rPr>
          <w:t>Закона</w:t>
        </w:r>
      </w:hyperlink>
      <w:r>
        <w:t xml:space="preserve"> Самарской области от 19.03.2024 N 15-ГД)</w:t>
      </w:r>
    </w:p>
    <w:p w:rsidR="005922E7" w:rsidRDefault="005922E7">
      <w:pPr>
        <w:pStyle w:val="ConsPlusNormal"/>
        <w:spacing w:before="220"/>
        <w:ind w:firstLine="540"/>
        <w:jc w:val="both"/>
      </w:pPr>
      <w:r>
        <w:t>2. Для проведения процедуры выбора земельного участка Уполномоченным органом создается комиссия.</w:t>
      </w:r>
    </w:p>
    <w:p w:rsidR="005922E7" w:rsidRDefault="005922E7">
      <w:pPr>
        <w:pStyle w:val="ConsPlusNormal"/>
        <w:spacing w:before="220"/>
        <w:ind w:firstLine="540"/>
        <w:jc w:val="both"/>
      </w:pPr>
      <w:r>
        <w:t xml:space="preserve">Выбор земельного участка осуществляется Заявителем или его представителем из перечня земельных участков в соответствии с очередностью, определенной учетным номером в </w:t>
      </w:r>
      <w:hyperlink w:anchor="P196">
        <w:r>
          <w:rPr>
            <w:color w:val="0000FF"/>
          </w:rPr>
          <w:t>Реестре</w:t>
        </w:r>
      </w:hyperlink>
      <w:r>
        <w:t xml:space="preserve">, и оформляется </w:t>
      </w:r>
      <w:hyperlink w:anchor="P232">
        <w:r>
          <w:rPr>
            <w:color w:val="0000FF"/>
          </w:rPr>
          <w:t>актом</w:t>
        </w:r>
      </w:hyperlink>
      <w:r>
        <w:t xml:space="preserve"> о выборе земельного участка по форме согласно приложению 2 к настоящему Закону, который подписывается Заявителем или его представителем и членами комиссии.</w:t>
      </w:r>
    </w:p>
    <w:p w:rsidR="005922E7" w:rsidRDefault="005922E7">
      <w:pPr>
        <w:pStyle w:val="ConsPlusNormal"/>
        <w:spacing w:before="220"/>
        <w:ind w:firstLine="540"/>
        <w:jc w:val="both"/>
      </w:pPr>
      <w:r>
        <w:t>В случае если на Учете стоят несколько членов семьи участника специальной военной операции, выбор земельного участка считается согласованным при наличии согласия всех Заявителей.</w:t>
      </w:r>
    </w:p>
    <w:p w:rsidR="005922E7" w:rsidRDefault="005922E7">
      <w:pPr>
        <w:pStyle w:val="ConsPlusNormal"/>
        <w:spacing w:before="220"/>
        <w:ind w:firstLine="540"/>
        <w:jc w:val="both"/>
      </w:pPr>
      <w:r>
        <w:t xml:space="preserve">Одновременно с подписанием акта о выборе земельного участка Заявитель или его представитель подписывает </w:t>
      </w:r>
      <w:hyperlink w:anchor="P309">
        <w:r>
          <w:rPr>
            <w:color w:val="0000FF"/>
          </w:rPr>
          <w:t>заявление</w:t>
        </w:r>
      </w:hyperlink>
      <w:r>
        <w:t xml:space="preserve"> о предоставлении выбранного земельного участка согласно приложению 3 к настоящему Закону.</w:t>
      </w:r>
    </w:p>
    <w:p w:rsidR="005922E7" w:rsidRDefault="005922E7">
      <w:pPr>
        <w:pStyle w:val="ConsPlusNormal"/>
        <w:spacing w:before="220"/>
        <w:ind w:firstLine="540"/>
        <w:jc w:val="both"/>
      </w:pPr>
      <w:r>
        <w:t>3. Заявление о предоставлении земельного участка в течение трех рабочих дней с приложением необходимых документов перенаправляется в орган, осуществляющий распоряжение земельными участками.</w:t>
      </w:r>
    </w:p>
    <w:p w:rsidR="005922E7" w:rsidRDefault="005922E7">
      <w:pPr>
        <w:pStyle w:val="ConsPlusNormal"/>
        <w:spacing w:before="220"/>
        <w:ind w:firstLine="540"/>
        <w:jc w:val="both"/>
      </w:pPr>
      <w:r>
        <w:t>4. В течение семи рабочих дней после принятия решения о предоставлении земельного участка орган, осуществляющий распоряжение земельными участками, направляет копию решения в Уполномоченный орган.</w:t>
      </w:r>
    </w:p>
    <w:p w:rsidR="005922E7" w:rsidRDefault="005922E7">
      <w:pPr>
        <w:pStyle w:val="ConsPlusNormal"/>
        <w:spacing w:before="220"/>
        <w:ind w:firstLine="540"/>
        <w:jc w:val="both"/>
      </w:pPr>
      <w:r>
        <w:t>5. В течение трех рабочих дней после получения решения о предоставлении земельного участка Уполномоченный орган снимает Заявителя (Заявителей) с Учета. Датой снятия Заявителя (Заявителей) с Учета является дата принятия решения о предоставлении Заявителю (Заявителям) бесплатно в собственность земельного участка.</w:t>
      </w:r>
    </w:p>
    <w:p w:rsidR="005922E7" w:rsidRDefault="005922E7">
      <w:pPr>
        <w:pStyle w:val="ConsPlusNormal"/>
        <w:spacing w:before="220"/>
        <w:ind w:firstLine="540"/>
        <w:jc w:val="both"/>
      </w:pPr>
      <w:r>
        <w:t xml:space="preserve">6. Отказ Заявителя от выбора земельного участка (отказ от подписания акта о выборе земельного участка) или неприбытие Заявителя для участия в процедуре выбора земельного участка оформляется соответствующим </w:t>
      </w:r>
      <w:hyperlink w:anchor="P384">
        <w:r>
          <w:rPr>
            <w:color w:val="0000FF"/>
          </w:rPr>
          <w:t>актом</w:t>
        </w:r>
      </w:hyperlink>
      <w:r>
        <w:t xml:space="preserve"> (далее - Акт об отказе) согласно приложению 4 к настоящему Закону.</w:t>
      </w:r>
    </w:p>
    <w:p w:rsidR="005922E7" w:rsidRDefault="005922E7">
      <w:pPr>
        <w:pStyle w:val="ConsPlusNormal"/>
        <w:spacing w:before="220"/>
        <w:ind w:firstLine="540"/>
        <w:jc w:val="both"/>
      </w:pPr>
      <w:r>
        <w:t>В случае если на Учете стоят несколько членов семьи участника специальной военной операции, Акт об отказе составляется в случае отказа от выбора земельного участка хотя бы одного из Заявителей или неприбытия для участия в процедуре выбора земельного участка хотя бы одного из Заявителей.</w:t>
      </w:r>
    </w:p>
    <w:p w:rsidR="005922E7" w:rsidRDefault="005922E7">
      <w:pPr>
        <w:pStyle w:val="ConsPlusNormal"/>
        <w:spacing w:before="220"/>
        <w:ind w:firstLine="540"/>
        <w:jc w:val="both"/>
      </w:pPr>
      <w:r>
        <w:t>7. В случае если в отношении Заявителя составлен Акт об отказе, Заявитель может участвовать в процедуре выбора земельного участка еще два раза в соответствии с очередностью, определенной учетным номером Заявителя в Реестре.</w:t>
      </w:r>
    </w:p>
    <w:p w:rsidR="005922E7" w:rsidRDefault="005922E7">
      <w:pPr>
        <w:pStyle w:val="ConsPlusNormal"/>
        <w:spacing w:before="220"/>
        <w:ind w:firstLine="540"/>
        <w:jc w:val="both"/>
      </w:pPr>
      <w:r>
        <w:t xml:space="preserve">8. В случае если в отношении Заявителя составлено три </w:t>
      </w:r>
      <w:hyperlink w:anchor="P384">
        <w:r>
          <w:rPr>
            <w:color w:val="0000FF"/>
          </w:rPr>
          <w:t>Акта</w:t>
        </w:r>
      </w:hyperlink>
      <w:r>
        <w:t xml:space="preserve"> об отказе, Заявитель решением Уполномоченного органа снимается с Учета.</w:t>
      </w:r>
    </w:p>
    <w:p w:rsidR="005922E7" w:rsidRDefault="005922E7">
      <w:pPr>
        <w:pStyle w:val="ConsPlusNormal"/>
        <w:spacing w:before="220"/>
        <w:ind w:firstLine="540"/>
        <w:jc w:val="both"/>
      </w:pPr>
      <w:r>
        <w:lastRenderedPageBreak/>
        <w:t xml:space="preserve">Снятие с Учета в данном случае не лишает Заявителя права </w:t>
      </w:r>
      <w:proofErr w:type="gramStart"/>
      <w:r>
        <w:t>на повторное обращение в Уполномоченный орган с заявлением о постановке на Учет</w:t>
      </w:r>
      <w:proofErr w:type="gramEnd"/>
      <w:r>
        <w:t xml:space="preserve"> на общих основаниях в соответствии с настоящим Законом.</w:t>
      </w:r>
    </w:p>
    <w:p w:rsidR="005922E7" w:rsidRDefault="005922E7">
      <w:pPr>
        <w:pStyle w:val="ConsPlusNormal"/>
        <w:jc w:val="both"/>
      </w:pPr>
    </w:p>
    <w:p w:rsidR="005922E7" w:rsidRDefault="005922E7">
      <w:pPr>
        <w:pStyle w:val="ConsPlusTitle"/>
        <w:ind w:firstLine="540"/>
        <w:jc w:val="both"/>
        <w:outlineLvl w:val="1"/>
      </w:pPr>
      <w:r>
        <w:t>Статья 7</w:t>
      </w:r>
    </w:p>
    <w:p w:rsidR="005922E7" w:rsidRDefault="005922E7">
      <w:pPr>
        <w:pStyle w:val="ConsPlusNormal"/>
        <w:jc w:val="both"/>
      </w:pPr>
    </w:p>
    <w:p w:rsidR="005922E7" w:rsidRDefault="005922E7">
      <w:pPr>
        <w:pStyle w:val="ConsPlusNormal"/>
        <w:ind w:firstLine="540"/>
        <w:jc w:val="both"/>
      </w:pPr>
      <w:r>
        <w:t xml:space="preserve">Уполномоченный орган в срок до второго числа месяца, следующего за отчетным кварталом, представляет Реестр в министерство социально-демографической и семейной политики Самарской области. </w:t>
      </w:r>
      <w:proofErr w:type="gramStart"/>
      <w:r>
        <w:t>Министерство социально-демографической и семейной политики Самарской области не позднее 15-го числа месяца, следующего за отчетным кварталом, направляет Единый реестр учета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в разрезе муниципальных образований в министерство имущественных отношений Самарской области.</w:t>
      </w:r>
      <w:proofErr w:type="gramEnd"/>
    </w:p>
    <w:p w:rsidR="005922E7" w:rsidRDefault="005922E7">
      <w:pPr>
        <w:pStyle w:val="ConsPlusNormal"/>
        <w:jc w:val="both"/>
      </w:pPr>
    </w:p>
    <w:p w:rsidR="005922E7" w:rsidRDefault="005922E7">
      <w:pPr>
        <w:pStyle w:val="ConsPlusTitle"/>
        <w:ind w:firstLine="540"/>
        <w:jc w:val="both"/>
        <w:outlineLvl w:val="1"/>
      </w:pPr>
      <w:r>
        <w:t>Статья 8</w:t>
      </w:r>
    </w:p>
    <w:p w:rsidR="005922E7" w:rsidRDefault="005922E7">
      <w:pPr>
        <w:pStyle w:val="ConsPlusNormal"/>
        <w:jc w:val="both"/>
      </w:pPr>
    </w:p>
    <w:p w:rsidR="005922E7" w:rsidRDefault="005922E7">
      <w:pPr>
        <w:pStyle w:val="ConsPlusNormal"/>
        <w:ind w:firstLine="540"/>
        <w:jc w:val="both"/>
      </w:pPr>
      <w:r>
        <w:t>Настоящий Закон вступает в силу с 12 марта 2024 года.</w:t>
      </w:r>
    </w:p>
    <w:p w:rsidR="005922E7" w:rsidRDefault="005922E7">
      <w:pPr>
        <w:pStyle w:val="ConsPlusNormal"/>
        <w:jc w:val="both"/>
      </w:pPr>
    </w:p>
    <w:p w:rsidR="005922E7" w:rsidRDefault="005922E7">
      <w:pPr>
        <w:pStyle w:val="ConsPlusNormal"/>
        <w:jc w:val="right"/>
      </w:pPr>
      <w:r>
        <w:t>И.о. Губернатора Самарской области</w:t>
      </w:r>
    </w:p>
    <w:p w:rsidR="005922E7" w:rsidRDefault="005922E7">
      <w:pPr>
        <w:pStyle w:val="ConsPlusNormal"/>
        <w:jc w:val="right"/>
      </w:pPr>
      <w:r>
        <w:t>Ю.А.РОЖИН</w:t>
      </w:r>
    </w:p>
    <w:p w:rsidR="005922E7" w:rsidRDefault="005922E7">
      <w:pPr>
        <w:pStyle w:val="ConsPlusNormal"/>
      </w:pPr>
      <w:r>
        <w:t>8 февраля 2024 года</w:t>
      </w:r>
    </w:p>
    <w:p w:rsidR="005922E7" w:rsidRDefault="005922E7">
      <w:pPr>
        <w:pStyle w:val="ConsPlusNormal"/>
        <w:spacing w:before="220"/>
      </w:pPr>
      <w:r>
        <w:t>N 3-ГД</w:t>
      </w:r>
    </w:p>
    <w:p w:rsidR="005922E7" w:rsidRDefault="005922E7">
      <w:pPr>
        <w:pStyle w:val="ConsPlusNormal"/>
        <w:jc w:val="both"/>
      </w:pPr>
    </w:p>
    <w:p w:rsidR="005922E7" w:rsidRDefault="005922E7">
      <w:pPr>
        <w:pStyle w:val="ConsPlusNormal"/>
        <w:jc w:val="both"/>
      </w:pPr>
    </w:p>
    <w:p w:rsidR="005922E7" w:rsidRDefault="005922E7">
      <w:pPr>
        <w:pStyle w:val="ConsPlusNormal"/>
        <w:jc w:val="both"/>
      </w:pPr>
    </w:p>
    <w:p w:rsidR="005922E7" w:rsidRDefault="005922E7">
      <w:pPr>
        <w:pStyle w:val="ConsPlusNormal"/>
        <w:jc w:val="both"/>
      </w:pPr>
    </w:p>
    <w:p w:rsidR="005922E7" w:rsidRDefault="005922E7">
      <w:pPr>
        <w:pStyle w:val="ConsPlusNormal"/>
        <w:jc w:val="both"/>
      </w:pPr>
    </w:p>
    <w:p w:rsidR="005922E7" w:rsidRDefault="005922E7">
      <w:pPr>
        <w:pStyle w:val="ConsPlusNormal"/>
        <w:jc w:val="right"/>
        <w:outlineLvl w:val="0"/>
      </w:pPr>
      <w:r>
        <w:t>Приложение 1</w:t>
      </w:r>
    </w:p>
    <w:p w:rsidR="005922E7" w:rsidRDefault="005922E7">
      <w:pPr>
        <w:pStyle w:val="ConsPlusNormal"/>
        <w:jc w:val="right"/>
      </w:pPr>
      <w:r>
        <w:t>к Закону</w:t>
      </w:r>
    </w:p>
    <w:p w:rsidR="005922E7" w:rsidRDefault="005922E7">
      <w:pPr>
        <w:pStyle w:val="ConsPlusNormal"/>
        <w:jc w:val="right"/>
      </w:pPr>
      <w:r>
        <w:t>Самарской области</w:t>
      </w:r>
    </w:p>
    <w:p w:rsidR="005922E7" w:rsidRDefault="005922E7">
      <w:pPr>
        <w:pStyle w:val="ConsPlusNormal"/>
        <w:jc w:val="right"/>
      </w:pPr>
      <w:r>
        <w:t>"О порядке постановки на учет граждан,</w:t>
      </w:r>
    </w:p>
    <w:p w:rsidR="005922E7" w:rsidRDefault="005922E7">
      <w:pPr>
        <w:pStyle w:val="ConsPlusNormal"/>
        <w:jc w:val="right"/>
      </w:pPr>
      <w:proofErr w:type="gramStart"/>
      <w:r>
        <w:t>принимавших</w:t>
      </w:r>
      <w:proofErr w:type="gramEnd"/>
      <w:r>
        <w:t xml:space="preserve"> участие в специальной</w:t>
      </w:r>
    </w:p>
    <w:p w:rsidR="005922E7" w:rsidRDefault="005922E7">
      <w:pPr>
        <w:pStyle w:val="ConsPlusNormal"/>
        <w:jc w:val="right"/>
      </w:pPr>
      <w:r>
        <w:t>военной операции (членов их семей),</w:t>
      </w:r>
    </w:p>
    <w:p w:rsidR="005922E7" w:rsidRDefault="005922E7">
      <w:pPr>
        <w:pStyle w:val="ConsPlusNormal"/>
        <w:jc w:val="right"/>
      </w:pPr>
      <w:proofErr w:type="gramStart"/>
      <w:r>
        <w:t>имеющих</w:t>
      </w:r>
      <w:proofErr w:type="gramEnd"/>
      <w:r>
        <w:t xml:space="preserve"> право на бесплатное приобретение</w:t>
      </w:r>
    </w:p>
    <w:p w:rsidR="005922E7" w:rsidRDefault="005922E7">
      <w:pPr>
        <w:pStyle w:val="ConsPlusNormal"/>
        <w:jc w:val="right"/>
      </w:pPr>
      <w:r>
        <w:t>земельных участков из земель,</w:t>
      </w:r>
    </w:p>
    <w:p w:rsidR="005922E7" w:rsidRDefault="005922E7">
      <w:pPr>
        <w:pStyle w:val="ConsPlusNormal"/>
        <w:jc w:val="right"/>
      </w:pPr>
      <w:r>
        <w:t>находящихся в государственной или</w:t>
      </w:r>
    </w:p>
    <w:p w:rsidR="005922E7" w:rsidRDefault="005922E7">
      <w:pPr>
        <w:pStyle w:val="ConsPlusNormal"/>
        <w:jc w:val="right"/>
      </w:pPr>
      <w:r>
        <w:t>муниципальной собственности"</w:t>
      </w:r>
    </w:p>
    <w:p w:rsidR="005922E7" w:rsidRDefault="005922E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922E7">
        <w:tc>
          <w:tcPr>
            <w:tcW w:w="9014" w:type="dxa"/>
            <w:tcBorders>
              <w:top w:val="nil"/>
              <w:left w:val="nil"/>
              <w:bottom w:val="nil"/>
              <w:right w:val="nil"/>
            </w:tcBorders>
          </w:tcPr>
          <w:p w:rsidR="005922E7" w:rsidRDefault="005922E7">
            <w:pPr>
              <w:pStyle w:val="ConsPlusNormal"/>
              <w:jc w:val="center"/>
            </w:pPr>
            <w:bookmarkStart w:id="27" w:name="P196"/>
            <w:bookmarkEnd w:id="27"/>
            <w:r>
              <w:t>Реестр учета граждан,</w:t>
            </w:r>
          </w:p>
          <w:p w:rsidR="005922E7" w:rsidRDefault="005922E7">
            <w:pPr>
              <w:pStyle w:val="ConsPlusNormal"/>
              <w:jc w:val="center"/>
            </w:pPr>
            <w:r>
              <w:t>принимавших участие в специальной военной операции (членов их семей), желающих бесплатно приобрести образованные земельные участки из земель, находящихся в государственной или муниципальной собственности</w:t>
            </w:r>
          </w:p>
          <w:p w:rsidR="005922E7" w:rsidRDefault="005922E7">
            <w:pPr>
              <w:pStyle w:val="ConsPlusNormal"/>
              <w:jc w:val="center"/>
            </w:pPr>
            <w:r>
              <w:t>по __________________________________________________</w:t>
            </w:r>
          </w:p>
        </w:tc>
      </w:tr>
      <w:tr w:rsidR="005922E7">
        <w:tc>
          <w:tcPr>
            <w:tcW w:w="9014" w:type="dxa"/>
            <w:tcBorders>
              <w:top w:val="nil"/>
              <w:left w:val="nil"/>
              <w:bottom w:val="nil"/>
              <w:right w:val="nil"/>
            </w:tcBorders>
          </w:tcPr>
          <w:p w:rsidR="005922E7" w:rsidRDefault="005922E7">
            <w:pPr>
              <w:pStyle w:val="ConsPlusNormal"/>
              <w:jc w:val="center"/>
            </w:pPr>
            <w:proofErr w:type="gramStart"/>
            <w:r>
              <w:t>(наименование городского округа (муниципального района)</w:t>
            </w:r>
            <w:proofErr w:type="gramEnd"/>
          </w:p>
          <w:p w:rsidR="005922E7" w:rsidRDefault="005922E7">
            <w:pPr>
              <w:pStyle w:val="ConsPlusNormal"/>
              <w:jc w:val="center"/>
            </w:pPr>
            <w:proofErr w:type="gramStart"/>
            <w:r>
              <w:t>Самарской области)</w:t>
            </w:r>
            <w:proofErr w:type="gramEnd"/>
          </w:p>
        </w:tc>
      </w:tr>
    </w:tbl>
    <w:p w:rsidR="005922E7" w:rsidRDefault="005922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191"/>
        <w:gridCol w:w="1644"/>
        <w:gridCol w:w="1247"/>
        <w:gridCol w:w="1077"/>
        <w:gridCol w:w="1191"/>
        <w:gridCol w:w="1417"/>
      </w:tblGrid>
      <w:tr w:rsidR="005922E7">
        <w:tc>
          <w:tcPr>
            <w:tcW w:w="1247" w:type="dxa"/>
          </w:tcPr>
          <w:p w:rsidR="005922E7" w:rsidRDefault="005922E7">
            <w:pPr>
              <w:pStyle w:val="ConsPlusNormal"/>
              <w:jc w:val="center"/>
            </w:pPr>
            <w:r>
              <w:t>Фамилия, имя, отчество</w:t>
            </w:r>
          </w:p>
        </w:tc>
        <w:tc>
          <w:tcPr>
            <w:tcW w:w="1191" w:type="dxa"/>
          </w:tcPr>
          <w:p w:rsidR="005922E7" w:rsidRDefault="005922E7">
            <w:pPr>
              <w:pStyle w:val="ConsPlusNormal"/>
              <w:jc w:val="center"/>
            </w:pPr>
            <w:r>
              <w:t>Дата рождения (день, месяц, год)</w:t>
            </w:r>
          </w:p>
        </w:tc>
        <w:tc>
          <w:tcPr>
            <w:tcW w:w="1644" w:type="dxa"/>
          </w:tcPr>
          <w:p w:rsidR="005922E7" w:rsidRDefault="005922E7">
            <w:pPr>
              <w:pStyle w:val="ConsPlusNormal"/>
              <w:jc w:val="center"/>
            </w:pPr>
            <w:r>
              <w:t>Наименование, реквизиты документа, удостоверяюще</w:t>
            </w:r>
            <w:r>
              <w:lastRenderedPageBreak/>
              <w:t>го личность</w:t>
            </w:r>
          </w:p>
        </w:tc>
        <w:tc>
          <w:tcPr>
            <w:tcW w:w="1247" w:type="dxa"/>
          </w:tcPr>
          <w:p w:rsidR="005922E7" w:rsidRDefault="005922E7">
            <w:pPr>
              <w:pStyle w:val="ConsPlusNormal"/>
              <w:jc w:val="center"/>
            </w:pPr>
            <w:r>
              <w:lastRenderedPageBreak/>
              <w:t>Адрес постоянного места жительства</w:t>
            </w:r>
          </w:p>
        </w:tc>
        <w:tc>
          <w:tcPr>
            <w:tcW w:w="1077" w:type="dxa"/>
          </w:tcPr>
          <w:p w:rsidR="005922E7" w:rsidRDefault="005922E7">
            <w:pPr>
              <w:pStyle w:val="ConsPlusNormal"/>
              <w:jc w:val="center"/>
            </w:pPr>
            <w:r>
              <w:t>Номер по реестру</w:t>
            </w:r>
          </w:p>
        </w:tc>
        <w:tc>
          <w:tcPr>
            <w:tcW w:w="1191" w:type="dxa"/>
          </w:tcPr>
          <w:p w:rsidR="005922E7" w:rsidRDefault="005922E7">
            <w:pPr>
              <w:pStyle w:val="ConsPlusNormal"/>
              <w:jc w:val="center"/>
            </w:pPr>
            <w:r>
              <w:t xml:space="preserve">Дата и время подачи заявления </w:t>
            </w:r>
            <w:r>
              <w:lastRenderedPageBreak/>
              <w:t>о постановке на учет</w:t>
            </w:r>
          </w:p>
        </w:tc>
        <w:tc>
          <w:tcPr>
            <w:tcW w:w="1417" w:type="dxa"/>
          </w:tcPr>
          <w:p w:rsidR="005922E7" w:rsidRDefault="005922E7">
            <w:pPr>
              <w:pStyle w:val="ConsPlusNormal"/>
              <w:jc w:val="center"/>
            </w:pPr>
            <w:r>
              <w:lastRenderedPageBreak/>
              <w:t xml:space="preserve">Наименование и реквизиты документа о </w:t>
            </w:r>
            <w:r>
              <w:lastRenderedPageBreak/>
              <w:t>постановке заявителя на учет</w:t>
            </w:r>
          </w:p>
        </w:tc>
      </w:tr>
      <w:tr w:rsidR="005922E7">
        <w:tc>
          <w:tcPr>
            <w:tcW w:w="1247" w:type="dxa"/>
          </w:tcPr>
          <w:p w:rsidR="005922E7" w:rsidRDefault="005922E7">
            <w:pPr>
              <w:pStyle w:val="ConsPlusNormal"/>
              <w:jc w:val="center"/>
            </w:pPr>
            <w:r>
              <w:lastRenderedPageBreak/>
              <w:t>1</w:t>
            </w:r>
          </w:p>
        </w:tc>
        <w:tc>
          <w:tcPr>
            <w:tcW w:w="1191" w:type="dxa"/>
          </w:tcPr>
          <w:p w:rsidR="005922E7" w:rsidRDefault="005922E7">
            <w:pPr>
              <w:pStyle w:val="ConsPlusNormal"/>
              <w:jc w:val="center"/>
            </w:pPr>
            <w:r>
              <w:t>2</w:t>
            </w:r>
          </w:p>
        </w:tc>
        <w:tc>
          <w:tcPr>
            <w:tcW w:w="1644" w:type="dxa"/>
          </w:tcPr>
          <w:p w:rsidR="005922E7" w:rsidRDefault="005922E7">
            <w:pPr>
              <w:pStyle w:val="ConsPlusNormal"/>
              <w:jc w:val="center"/>
            </w:pPr>
            <w:r>
              <w:t>3</w:t>
            </w:r>
          </w:p>
        </w:tc>
        <w:tc>
          <w:tcPr>
            <w:tcW w:w="1247" w:type="dxa"/>
          </w:tcPr>
          <w:p w:rsidR="005922E7" w:rsidRDefault="005922E7">
            <w:pPr>
              <w:pStyle w:val="ConsPlusNormal"/>
              <w:jc w:val="center"/>
            </w:pPr>
            <w:r>
              <w:t>4</w:t>
            </w:r>
          </w:p>
        </w:tc>
        <w:tc>
          <w:tcPr>
            <w:tcW w:w="1077" w:type="dxa"/>
          </w:tcPr>
          <w:p w:rsidR="005922E7" w:rsidRDefault="005922E7">
            <w:pPr>
              <w:pStyle w:val="ConsPlusNormal"/>
              <w:jc w:val="center"/>
            </w:pPr>
            <w:r>
              <w:t>5</w:t>
            </w:r>
          </w:p>
        </w:tc>
        <w:tc>
          <w:tcPr>
            <w:tcW w:w="1191" w:type="dxa"/>
          </w:tcPr>
          <w:p w:rsidR="005922E7" w:rsidRDefault="005922E7">
            <w:pPr>
              <w:pStyle w:val="ConsPlusNormal"/>
              <w:jc w:val="center"/>
            </w:pPr>
            <w:r>
              <w:t>6</w:t>
            </w:r>
          </w:p>
        </w:tc>
        <w:tc>
          <w:tcPr>
            <w:tcW w:w="1417" w:type="dxa"/>
          </w:tcPr>
          <w:p w:rsidR="005922E7" w:rsidRDefault="005922E7">
            <w:pPr>
              <w:pStyle w:val="ConsPlusNormal"/>
              <w:jc w:val="center"/>
            </w:pPr>
            <w:r>
              <w:t>7</w:t>
            </w:r>
          </w:p>
        </w:tc>
      </w:tr>
    </w:tbl>
    <w:p w:rsidR="005922E7" w:rsidRDefault="005922E7">
      <w:pPr>
        <w:pStyle w:val="ConsPlusNormal"/>
        <w:jc w:val="both"/>
      </w:pPr>
    </w:p>
    <w:p w:rsidR="005922E7" w:rsidRDefault="005922E7">
      <w:pPr>
        <w:pStyle w:val="ConsPlusNormal"/>
        <w:jc w:val="both"/>
      </w:pPr>
    </w:p>
    <w:p w:rsidR="005922E7" w:rsidRDefault="005922E7">
      <w:pPr>
        <w:pStyle w:val="ConsPlusNormal"/>
        <w:jc w:val="both"/>
      </w:pPr>
    </w:p>
    <w:p w:rsidR="005922E7" w:rsidRDefault="005922E7">
      <w:pPr>
        <w:pStyle w:val="ConsPlusNormal"/>
        <w:jc w:val="both"/>
      </w:pPr>
    </w:p>
    <w:p w:rsidR="005922E7" w:rsidRDefault="005922E7">
      <w:pPr>
        <w:pStyle w:val="ConsPlusNormal"/>
        <w:jc w:val="both"/>
      </w:pPr>
    </w:p>
    <w:p w:rsidR="005922E7" w:rsidRDefault="005922E7">
      <w:pPr>
        <w:pStyle w:val="ConsPlusNormal"/>
        <w:jc w:val="right"/>
        <w:outlineLvl w:val="0"/>
      </w:pPr>
      <w:r>
        <w:t>Приложение 2</w:t>
      </w:r>
    </w:p>
    <w:p w:rsidR="005922E7" w:rsidRDefault="005922E7">
      <w:pPr>
        <w:pStyle w:val="ConsPlusNormal"/>
        <w:jc w:val="right"/>
      </w:pPr>
      <w:r>
        <w:t>к Закону</w:t>
      </w:r>
    </w:p>
    <w:p w:rsidR="005922E7" w:rsidRDefault="005922E7">
      <w:pPr>
        <w:pStyle w:val="ConsPlusNormal"/>
        <w:jc w:val="right"/>
      </w:pPr>
      <w:r>
        <w:t>Самарской области</w:t>
      </w:r>
    </w:p>
    <w:p w:rsidR="005922E7" w:rsidRDefault="005922E7">
      <w:pPr>
        <w:pStyle w:val="ConsPlusNormal"/>
        <w:jc w:val="right"/>
      </w:pPr>
      <w:r>
        <w:t>"О порядке постановки на учет граждан,</w:t>
      </w:r>
    </w:p>
    <w:p w:rsidR="005922E7" w:rsidRDefault="005922E7">
      <w:pPr>
        <w:pStyle w:val="ConsPlusNormal"/>
        <w:jc w:val="right"/>
      </w:pPr>
      <w:proofErr w:type="gramStart"/>
      <w:r>
        <w:t>принимавших</w:t>
      </w:r>
      <w:proofErr w:type="gramEnd"/>
      <w:r>
        <w:t xml:space="preserve"> участие в специальной</w:t>
      </w:r>
    </w:p>
    <w:p w:rsidR="005922E7" w:rsidRDefault="005922E7">
      <w:pPr>
        <w:pStyle w:val="ConsPlusNormal"/>
        <w:jc w:val="right"/>
      </w:pPr>
      <w:r>
        <w:t>военной операции (членов их семей),</w:t>
      </w:r>
    </w:p>
    <w:p w:rsidR="005922E7" w:rsidRDefault="005922E7">
      <w:pPr>
        <w:pStyle w:val="ConsPlusNormal"/>
        <w:jc w:val="right"/>
      </w:pPr>
      <w:proofErr w:type="gramStart"/>
      <w:r>
        <w:t>имеющих</w:t>
      </w:r>
      <w:proofErr w:type="gramEnd"/>
      <w:r>
        <w:t xml:space="preserve"> право на бесплатное приобретение</w:t>
      </w:r>
    </w:p>
    <w:p w:rsidR="005922E7" w:rsidRDefault="005922E7">
      <w:pPr>
        <w:pStyle w:val="ConsPlusNormal"/>
        <w:jc w:val="right"/>
      </w:pPr>
      <w:r>
        <w:t>земельных участков из земель,</w:t>
      </w:r>
    </w:p>
    <w:p w:rsidR="005922E7" w:rsidRDefault="005922E7">
      <w:pPr>
        <w:pStyle w:val="ConsPlusNormal"/>
        <w:jc w:val="right"/>
      </w:pPr>
      <w:r>
        <w:t>находящихся в государственной или</w:t>
      </w:r>
    </w:p>
    <w:p w:rsidR="005922E7" w:rsidRDefault="005922E7">
      <w:pPr>
        <w:pStyle w:val="ConsPlusNormal"/>
        <w:jc w:val="right"/>
      </w:pPr>
      <w:r>
        <w:t>муниципальной собственности"</w:t>
      </w:r>
    </w:p>
    <w:p w:rsidR="005922E7" w:rsidRDefault="005922E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480"/>
        <w:gridCol w:w="1110"/>
        <w:gridCol w:w="554"/>
        <w:gridCol w:w="375"/>
        <w:gridCol w:w="435"/>
        <w:gridCol w:w="1096"/>
        <w:gridCol w:w="1545"/>
        <w:gridCol w:w="359"/>
        <w:gridCol w:w="2131"/>
      </w:tblGrid>
      <w:tr w:rsidR="005922E7">
        <w:tc>
          <w:tcPr>
            <w:tcW w:w="9014" w:type="dxa"/>
            <w:gridSpan w:val="10"/>
            <w:tcBorders>
              <w:top w:val="nil"/>
              <w:left w:val="nil"/>
              <w:bottom w:val="nil"/>
              <w:right w:val="nil"/>
            </w:tcBorders>
          </w:tcPr>
          <w:p w:rsidR="005922E7" w:rsidRDefault="005922E7">
            <w:pPr>
              <w:pStyle w:val="ConsPlusNormal"/>
              <w:jc w:val="center"/>
            </w:pPr>
            <w:bookmarkStart w:id="28" w:name="P232"/>
            <w:bookmarkEnd w:id="28"/>
            <w:r>
              <w:t>Акт N _______</w:t>
            </w:r>
          </w:p>
          <w:p w:rsidR="005922E7" w:rsidRDefault="005922E7">
            <w:pPr>
              <w:pStyle w:val="ConsPlusNormal"/>
              <w:jc w:val="center"/>
            </w:pPr>
            <w:r>
              <w:t>о выборе образованного земельного участка из земель, находящихся в государственной или муниципальной собственности, на территории</w:t>
            </w:r>
          </w:p>
        </w:tc>
      </w:tr>
      <w:tr w:rsidR="005922E7">
        <w:tc>
          <w:tcPr>
            <w:tcW w:w="9014" w:type="dxa"/>
            <w:gridSpan w:val="10"/>
            <w:tcBorders>
              <w:top w:val="nil"/>
              <w:left w:val="nil"/>
              <w:bottom w:val="single" w:sz="4" w:space="0" w:color="auto"/>
              <w:right w:val="nil"/>
            </w:tcBorders>
          </w:tcPr>
          <w:p w:rsidR="005922E7" w:rsidRDefault="005922E7">
            <w:pPr>
              <w:pStyle w:val="ConsPlusNormal"/>
            </w:pPr>
          </w:p>
        </w:tc>
      </w:tr>
      <w:tr w:rsidR="005922E7">
        <w:tc>
          <w:tcPr>
            <w:tcW w:w="9014" w:type="dxa"/>
            <w:gridSpan w:val="10"/>
            <w:tcBorders>
              <w:top w:val="single" w:sz="4" w:space="0" w:color="auto"/>
              <w:left w:val="nil"/>
              <w:bottom w:val="nil"/>
              <w:right w:val="nil"/>
            </w:tcBorders>
          </w:tcPr>
          <w:p w:rsidR="005922E7" w:rsidRDefault="005922E7">
            <w:pPr>
              <w:pStyle w:val="ConsPlusNormal"/>
              <w:jc w:val="center"/>
            </w:pPr>
            <w:r>
              <w:t>(наименование муниципального образования)</w:t>
            </w:r>
          </w:p>
        </w:tc>
      </w:tr>
      <w:tr w:rsidR="005922E7">
        <w:tc>
          <w:tcPr>
            <w:tcW w:w="9014" w:type="dxa"/>
            <w:gridSpan w:val="10"/>
            <w:tcBorders>
              <w:top w:val="nil"/>
              <w:left w:val="nil"/>
              <w:bottom w:val="nil"/>
              <w:right w:val="nil"/>
            </w:tcBorders>
          </w:tcPr>
          <w:p w:rsidR="005922E7" w:rsidRDefault="005922E7">
            <w:pPr>
              <w:pStyle w:val="ConsPlusNormal"/>
              <w:jc w:val="center"/>
            </w:pPr>
            <w:r>
              <w:t>от "___" ___________ 20__ года</w:t>
            </w:r>
          </w:p>
        </w:tc>
      </w:tr>
      <w:tr w:rsidR="005922E7">
        <w:tc>
          <w:tcPr>
            <w:tcW w:w="9014" w:type="dxa"/>
            <w:gridSpan w:val="10"/>
            <w:tcBorders>
              <w:top w:val="nil"/>
              <w:left w:val="nil"/>
              <w:bottom w:val="nil"/>
              <w:right w:val="nil"/>
            </w:tcBorders>
          </w:tcPr>
          <w:p w:rsidR="005922E7" w:rsidRDefault="005922E7">
            <w:pPr>
              <w:pStyle w:val="ConsPlusNormal"/>
            </w:pPr>
          </w:p>
        </w:tc>
      </w:tr>
      <w:tr w:rsidR="005922E7">
        <w:tc>
          <w:tcPr>
            <w:tcW w:w="9014" w:type="dxa"/>
            <w:gridSpan w:val="10"/>
            <w:tcBorders>
              <w:top w:val="nil"/>
              <w:left w:val="nil"/>
              <w:bottom w:val="nil"/>
              <w:right w:val="nil"/>
            </w:tcBorders>
          </w:tcPr>
          <w:p w:rsidR="005922E7" w:rsidRDefault="005922E7">
            <w:pPr>
              <w:pStyle w:val="ConsPlusNormal"/>
              <w:ind w:firstLine="283"/>
              <w:jc w:val="both"/>
            </w:pPr>
            <w:r>
              <w:t xml:space="preserve">В соответствии со </w:t>
            </w:r>
            <w:hyperlink w:anchor="P150">
              <w:r>
                <w:rPr>
                  <w:color w:val="0000FF"/>
                </w:rPr>
                <w:t>статьей 6</w:t>
              </w:r>
            </w:hyperlink>
            <w:r>
              <w:t xml:space="preserve"> Закона Самарской области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r>
          </w:p>
        </w:tc>
      </w:tr>
      <w:tr w:rsidR="005922E7">
        <w:tc>
          <w:tcPr>
            <w:tcW w:w="9014" w:type="dxa"/>
            <w:gridSpan w:val="10"/>
            <w:tcBorders>
              <w:top w:val="nil"/>
              <w:left w:val="nil"/>
              <w:bottom w:val="single" w:sz="4" w:space="0" w:color="auto"/>
              <w:right w:val="nil"/>
            </w:tcBorders>
          </w:tcPr>
          <w:p w:rsidR="005922E7" w:rsidRDefault="005922E7">
            <w:pPr>
              <w:pStyle w:val="ConsPlusNormal"/>
            </w:pPr>
          </w:p>
        </w:tc>
      </w:tr>
      <w:tr w:rsidR="005922E7">
        <w:tc>
          <w:tcPr>
            <w:tcW w:w="9014" w:type="dxa"/>
            <w:gridSpan w:val="10"/>
            <w:tcBorders>
              <w:top w:val="single" w:sz="4" w:space="0" w:color="auto"/>
              <w:left w:val="nil"/>
              <w:bottom w:val="nil"/>
              <w:right w:val="nil"/>
            </w:tcBorders>
          </w:tcPr>
          <w:p w:rsidR="005922E7" w:rsidRDefault="005922E7">
            <w:pPr>
              <w:pStyle w:val="ConsPlusNormal"/>
              <w:jc w:val="center"/>
            </w:pPr>
            <w:r>
              <w:t>(Ф.И.О. заявителя)</w:t>
            </w:r>
          </w:p>
        </w:tc>
      </w:tr>
      <w:tr w:rsidR="005922E7">
        <w:tc>
          <w:tcPr>
            <w:tcW w:w="3073" w:type="dxa"/>
            <w:gridSpan w:val="4"/>
            <w:tcBorders>
              <w:top w:val="nil"/>
              <w:left w:val="nil"/>
              <w:bottom w:val="single" w:sz="4" w:space="0" w:color="auto"/>
              <w:right w:val="nil"/>
            </w:tcBorders>
          </w:tcPr>
          <w:p w:rsidR="005922E7" w:rsidRDefault="005922E7">
            <w:pPr>
              <w:pStyle w:val="ConsPlusNormal"/>
            </w:pPr>
          </w:p>
        </w:tc>
        <w:tc>
          <w:tcPr>
            <w:tcW w:w="1906" w:type="dxa"/>
            <w:gridSpan w:val="3"/>
            <w:tcBorders>
              <w:top w:val="nil"/>
              <w:left w:val="nil"/>
              <w:bottom w:val="nil"/>
              <w:right w:val="nil"/>
            </w:tcBorders>
          </w:tcPr>
          <w:p w:rsidR="005922E7" w:rsidRDefault="005922E7">
            <w:pPr>
              <w:pStyle w:val="ConsPlusNormal"/>
              <w:jc w:val="both"/>
            </w:pPr>
            <w:r>
              <w:t>паспорт: серия</w:t>
            </w:r>
          </w:p>
        </w:tc>
        <w:tc>
          <w:tcPr>
            <w:tcW w:w="1545" w:type="dxa"/>
            <w:tcBorders>
              <w:top w:val="nil"/>
              <w:left w:val="nil"/>
              <w:bottom w:val="single" w:sz="4" w:space="0" w:color="auto"/>
              <w:right w:val="nil"/>
            </w:tcBorders>
          </w:tcPr>
          <w:p w:rsidR="005922E7" w:rsidRDefault="005922E7">
            <w:pPr>
              <w:pStyle w:val="ConsPlusNormal"/>
            </w:pPr>
          </w:p>
        </w:tc>
        <w:tc>
          <w:tcPr>
            <w:tcW w:w="359" w:type="dxa"/>
            <w:tcBorders>
              <w:top w:val="nil"/>
              <w:left w:val="nil"/>
              <w:bottom w:val="nil"/>
              <w:right w:val="nil"/>
            </w:tcBorders>
          </w:tcPr>
          <w:p w:rsidR="005922E7" w:rsidRDefault="005922E7">
            <w:pPr>
              <w:pStyle w:val="ConsPlusNormal"/>
              <w:jc w:val="both"/>
            </w:pPr>
            <w:r>
              <w:t>N</w:t>
            </w:r>
          </w:p>
        </w:tc>
        <w:tc>
          <w:tcPr>
            <w:tcW w:w="2131" w:type="dxa"/>
            <w:tcBorders>
              <w:top w:val="nil"/>
              <w:left w:val="nil"/>
              <w:bottom w:val="single" w:sz="4" w:space="0" w:color="auto"/>
              <w:right w:val="nil"/>
            </w:tcBorders>
          </w:tcPr>
          <w:p w:rsidR="005922E7" w:rsidRDefault="005922E7">
            <w:pPr>
              <w:pStyle w:val="ConsPlusNormal"/>
            </w:pPr>
          </w:p>
        </w:tc>
      </w:tr>
      <w:tr w:rsidR="005922E7">
        <w:tc>
          <w:tcPr>
            <w:tcW w:w="929" w:type="dxa"/>
            <w:tcBorders>
              <w:top w:val="single" w:sz="4" w:space="0" w:color="auto"/>
              <w:left w:val="nil"/>
              <w:bottom w:val="nil"/>
              <w:right w:val="nil"/>
            </w:tcBorders>
          </w:tcPr>
          <w:p w:rsidR="005922E7" w:rsidRDefault="005922E7">
            <w:pPr>
              <w:pStyle w:val="ConsPlusNormal"/>
            </w:pPr>
            <w:r>
              <w:t>выдан</w:t>
            </w:r>
          </w:p>
        </w:tc>
        <w:tc>
          <w:tcPr>
            <w:tcW w:w="8085" w:type="dxa"/>
            <w:gridSpan w:val="9"/>
            <w:tcBorders>
              <w:top w:val="nil"/>
              <w:left w:val="nil"/>
              <w:bottom w:val="single" w:sz="4" w:space="0" w:color="auto"/>
              <w:right w:val="nil"/>
            </w:tcBorders>
          </w:tcPr>
          <w:p w:rsidR="005922E7" w:rsidRDefault="005922E7">
            <w:pPr>
              <w:pStyle w:val="ConsPlusNormal"/>
            </w:pPr>
          </w:p>
        </w:tc>
      </w:tr>
      <w:tr w:rsidR="005922E7">
        <w:tc>
          <w:tcPr>
            <w:tcW w:w="929" w:type="dxa"/>
            <w:tcBorders>
              <w:top w:val="nil"/>
              <w:left w:val="nil"/>
              <w:bottom w:val="nil"/>
              <w:right w:val="nil"/>
            </w:tcBorders>
          </w:tcPr>
          <w:p w:rsidR="005922E7" w:rsidRDefault="005922E7">
            <w:pPr>
              <w:pStyle w:val="ConsPlusNormal"/>
            </w:pPr>
          </w:p>
        </w:tc>
        <w:tc>
          <w:tcPr>
            <w:tcW w:w="8085" w:type="dxa"/>
            <w:gridSpan w:val="9"/>
            <w:tcBorders>
              <w:top w:val="single" w:sz="4" w:space="0" w:color="auto"/>
              <w:left w:val="nil"/>
              <w:bottom w:val="nil"/>
              <w:right w:val="nil"/>
            </w:tcBorders>
          </w:tcPr>
          <w:p w:rsidR="005922E7" w:rsidRDefault="005922E7">
            <w:pPr>
              <w:pStyle w:val="ConsPlusNormal"/>
              <w:jc w:val="center"/>
            </w:pPr>
            <w:r>
              <w:t>(орган и дата выдачи документа, удостоверяющего личность)</w:t>
            </w:r>
          </w:p>
        </w:tc>
      </w:tr>
      <w:tr w:rsidR="005922E7">
        <w:tc>
          <w:tcPr>
            <w:tcW w:w="9014" w:type="dxa"/>
            <w:gridSpan w:val="10"/>
            <w:tcBorders>
              <w:top w:val="nil"/>
              <w:left w:val="nil"/>
              <w:bottom w:val="nil"/>
              <w:right w:val="nil"/>
            </w:tcBorders>
          </w:tcPr>
          <w:p w:rsidR="005922E7" w:rsidRDefault="005922E7">
            <w:pPr>
              <w:pStyle w:val="ConsPlusNormal"/>
              <w:jc w:val="both"/>
            </w:pPr>
            <w:r>
              <w:t>учетный номер в реестре учета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___________________________________________________________</w:t>
            </w:r>
          </w:p>
        </w:tc>
      </w:tr>
      <w:tr w:rsidR="005922E7">
        <w:tc>
          <w:tcPr>
            <w:tcW w:w="2519" w:type="dxa"/>
            <w:gridSpan w:val="3"/>
            <w:tcBorders>
              <w:top w:val="nil"/>
              <w:left w:val="nil"/>
              <w:bottom w:val="nil"/>
              <w:right w:val="nil"/>
            </w:tcBorders>
          </w:tcPr>
          <w:p w:rsidR="005922E7" w:rsidRDefault="005922E7">
            <w:pPr>
              <w:pStyle w:val="ConsPlusNormal"/>
            </w:pPr>
            <w:r>
              <w:t>(далее - Заявитель) и</w:t>
            </w:r>
          </w:p>
        </w:tc>
        <w:tc>
          <w:tcPr>
            <w:tcW w:w="6495" w:type="dxa"/>
            <w:gridSpan w:val="7"/>
            <w:tcBorders>
              <w:top w:val="nil"/>
              <w:left w:val="nil"/>
              <w:bottom w:val="single" w:sz="4" w:space="0" w:color="auto"/>
              <w:right w:val="nil"/>
            </w:tcBorders>
          </w:tcPr>
          <w:p w:rsidR="005922E7" w:rsidRDefault="005922E7">
            <w:pPr>
              <w:pStyle w:val="ConsPlusNormal"/>
            </w:pPr>
          </w:p>
        </w:tc>
      </w:tr>
      <w:tr w:rsidR="005922E7">
        <w:tc>
          <w:tcPr>
            <w:tcW w:w="9014" w:type="dxa"/>
            <w:gridSpan w:val="10"/>
            <w:tcBorders>
              <w:top w:val="nil"/>
              <w:left w:val="nil"/>
              <w:bottom w:val="single" w:sz="4" w:space="0" w:color="auto"/>
              <w:right w:val="nil"/>
            </w:tcBorders>
          </w:tcPr>
          <w:p w:rsidR="005922E7" w:rsidRDefault="005922E7">
            <w:pPr>
              <w:pStyle w:val="ConsPlusNormal"/>
            </w:pPr>
          </w:p>
        </w:tc>
      </w:tr>
      <w:tr w:rsidR="005922E7">
        <w:tc>
          <w:tcPr>
            <w:tcW w:w="9014" w:type="dxa"/>
            <w:gridSpan w:val="10"/>
            <w:tcBorders>
              <w:top w:val="single" w:sz="4" w:space="0" w:color="auto"/>
              <w:left w:val="nil"/>
              <w:bottom w:val="nil"/>
              <w:right w:val="nil"/>
            </w:tcBorders>
          </w:tcPr>
          <w:p w:rsidR="005922E7" w:rsidRDefault="005922E7">
            <w:pPr>
              <w:pStyle w:val="ConsPlusNormal"/>
              <w:jc w:val="both"/>
            </w:pPr>
            <w:r>
              <w:t>(наименование органа, уполномоченного на распоряжение земельными участками)</w:t>
            </w:r>
          </w:p>
        </w:tc>
      </w:tr>
      <w:tr w:rsidR="005922E7">
        <w:tc>
          <w:tcPr>
            <w:tcW w:w="9014" w:type="dxa"/>
            <w:gridSpan w:val="10"/>
            <w:tcBorders>
              <w:top w:val="nil"/>
              <w:left w:val="nil"/>
              <w:bottom w:val="nil"/>
              <w:right w:val="nil"/>
            </w:tcBorders>
          </w:tcPr>
          <w:p w:rsidR="005922E7" w:rsidRDefault="005922E7">
            <w:pPr>
              <w:pStyle w:val="ConsPlusNormal"/>
            </w:pPr>
            <w:r>
              <w:t>подписали настоящий Акт о нижеследующем.</w:t>
            </w:r>
          </w:p>
        </w:tc>
      </w:tr>
      <w:tr w:rsidR="005922E7">
        <w:tc>
          <w:tcPr>
            <w:tcW w:w="9014" w:type="dxa"/>
            <w:gridSpan w:val="10"/>
            <w:tcBorders>
              <w:top w:val="nil"/>
              <w:left w:val="nil"/>
              <w:bottom w:val="nil"/>
              <w:right w:val="nil"/>
            </w:tcBorders>
          </w:tcPr>
          <w:p w:rsidR="005922E7" w:rsidRDefault="005922E7">
            <w:pPr>
              <w:pStyle w:val="ConsPlusNormal"/>
              <w:ind w:firstLine="283"/>
              <w:jc w:val="both"/>
            </w:pPr>
            <w:r>
              <w:t>Заявителем в присутствии комиссии по распоряжению земельными участками (далее - комиссия) с целью предоставления Заявителю осуществлен выбор земельного участка площадью _________ кв. м (кадастровый номер) _______________________,</w:t>
            </w:r>
          </w:p>
        </w:tc>
      </w:tr>
      <w:tr w:rsidR="005922E7">
        <w:tc>
          <w:tcPr>
            <w:tcW w:w="3073" w:type="dxa"/>
            <w:gridSpan w:val="4"/>
            <w:tcBorders>
              <w:top w:val="nil"/>
              <w:left w:val="nil"/>
              <w:bottom w:val="nil"/>
              <w:right w:val="nil"/>
            </w:tcBorders>
          </w:tcPr>
          <w:p w:rsidR="005922E7" w:rsidRDefault="005922E7">
            <w:pPr>
              <w:pStyle w:val="ConsPlusNormal"/>
            </w:pPr>
            <w:proofErr w:type="gramStart"/>
            <w:r>
              <w:t>расположенного</w:t>
            </w:r>
            <w:proofErr w:type="gramEnd"/>
            <w:r>
              <w:t xml:space="preserve"> по адресу:</w:t>
            </w:r>
          </w:p>
        </w:tc>
        <w:tc>
          <w:tcPr>
            <w:tcW w:w="5941" w:type="dxa"/>
            <w:gridSpan w:val="6"/>
            <w:tcBorders>
              <w:top w:val="nil"/>
              <w:left w:val="nil"/>
              <w:bottom w:val="single" w:sz="4" w:space="0" w:color="auto"/>
              <w:right w:val="nil"/>
            </w:tcBorders>
          </w:tcPr>
          <w:p w:rsidR="005922E7" w:rsidRDefault="005922E7">
            <w:pPr>
              <w:pStyle w:val="ConsPlusNormal"/>
              <w:jc w:val="right"/>
            </w:pPr>
            <w:r>
              <w:t>.</w:t>
            </w:r>
          </w:p>
        </w:tc>
      </w:tr>
      <w:tr w:rsidR="005922E7">
        <w:tc>
          <w:tcPr>
            <w:tcW w:w="9014" w:type="dxa"/>
            <w:gridSpan w:val="10"/>
            <w:tcBorders>
              <w:top w:val="nil"/>
              <w:left w:val="nil"/>
              <w:bottom w:val="nil"/>
              <w:right w:val="nil"/>
            </w:tcBorders>
          </w:tcPr>
          <w:p w:rsidR="005922E7" w:rsidRDefault="005922E7">
            <w:pPr>
              <w:pStyle w:val="ConsPlusNormal"/>
            </w:pPr>
          </w:p>
        </w:tc>
      </w:tr>
      <w:tr w:rsidR="005922E7">
        <w:tc>
          <w:tcPr>
            <w:tcW w:w="1409" w:type="dxa"/>
            <w:gridSpan w:val="2"/>
            <w:tcBorders>
              <w:top w:val="nil"/>
              <w:left w:val="nil"/>
              <w:bottom w:val="nil"/>
              <w:right w:val="nil"/>
            </w:tcBorders>
          </w:tcPr>
          <w:p w:rsidR="005922E7" w:rsidRDefault="005922E7">
            <w:pPr>
              <w:pStyle w:val="ConsPlusNormal"/>
            </w:pPr>
            <w:r>
              <w:t>Заявитель</w:t>
            </w:r>
          </w:p>
        </w:tc>
        <w:tc>
          <w:tcPr>
            <w:tcW w:w="2039" w:type="dxa"/>
            <w:gridSpan w:val="3"/>
            <w:tcBorders>
              <w:top w:val="nil"/>
              <w:left w:val="nil"/>
              <w:bottom w:val="single" w:sz="4" w:space="0" w:color="auto"/>
              <w:right w:val="nil"/>
            </w:tcBorders>
          </w:tcPr>
          <w:p w:rsidR="005922E7" w:rsidRDefault="005922E7">
            <w:pPr>
              <w:pStyle w:val="ConsPlusNormal"/>
            </w:pPr>
          </w:p>
        </w:tc>
        <w:tc>
          <w:tcPr>
            <w:tcW w:w="435" w:type="dxa"/>
            <w:tcBorders>
              <w:top w:val="nil"/>
              <w:left w:val="nil"/>
              <w:bottom w:val="nil"/>
              <w:right w:val="nil"/>
            </w:tcBorders>
          </w:tcPr>
          <w:p w:rsidR="005922E7" w:rsidRDefault="005922E7">
            <w:pPr>
              <w:pStyle w:val="ConsPlusNormal"/>
            </w:pPr>
          </w:p>
        </w:tc>
        <w:tc>
          <w:tcPr>
            <w:tcW w:w="5131" w:type="dxa"/>
            <w:gridSpan w:val="4"/>
            <w:tcBorders>
              <w:top w:val="nil"/>
              <w:left w:val="nil"/>
              <w:bottom w:val="single" w:sz="4" w:space="0" w:color="auto"/>
              <w:right w:val="nil"/>
            </w:tcBorders>
          </w:tcPr>
          <w:p w:rsidR="005922E7" w:rsidRDefault="005922E7">
            <w:pPr>
              <w:pStyle w:val="ConsPlusNormal"/>
            </w:pPr>
          </w:p>
        </w:tc>
      </w:tr>
      <w:tr w:rsidR="005922E7">
        <w:tc>
          <w:tcPr>
            <w:tcW w:w="1409" w:type="dxa"/>
            <w:gridSpan w:val="2"/>
            <w:tcBorders>
              <w:top w:val="nil"/>
              <w:left w:val="nil"/>
              <w:bottom w:val="nil"/>
              <w:right w:val="nil"/>
            </w:tcBorders>
          </w:tcPr>
          <w:p w:rsidR="005922E7" w:rsidRDefault="005922E7">
            <w:pPr>
              <w:pStyle w:val="ConsPlusNormal"/>
            </w:pPr>
          </w:p>
        </w:tc>
        <w:tc>
          <w:tcPr>
            <w:tcW w:w="2039" w:type="dxa"/>
            <w:gridSpan w:val="3"/>
            <w:tcBorders>
              <w:top w:val="single" w:sz="4" w:space="0" w:color="auto"/>
              <w:left w:val="nil"/>
              <w:bottom w:val="nil"/>
              <w:right w:val="nil"/>
            </w:tcBorders>
          </w:tcPr>
          <w:p w:rsidR="005922E7" w:rsidRDefault="005922E7">
            <w:pPr>
              <w:pStyle w:val="ConsPlusNormal"/>
              <w:jc w:val="center"/>
            </w:pPr>
            <w:r>
              <w:t>(подпись)</w:t>
            </w:r>
          </w:p>
        </w:tc>
        <w:tc>
          <w:tcPr>
            <w:tcW w:w="435" w:type="dxa"/>
            <w:tcBorders>
              <w:top w:val="nil"/>
              <w:left w:val="nil"/>
              <w:bottom w:val="nil"/>
              <w:right w:val="nil"/>
            </w:tcBorders>
          </w:tcPr>
          <w:p w:rsidR="005922E7" w:rsidRDefault="005922E7">
            <w:pPr>
              <w:pStyle w:val="ConsPlusNormal"/>
            </w:pPr>
          </w:p>
        </w:tc>
        <w:tc>
          <w:tcPr>
            <w:tcW w:w="5131" w:type="dxa"/>
            <w:gridSpan w:val="4"/>
            <w:tcBorders>
              <w:top w:val="single" w:sz="4" w:space="0" w:color="auto"/>
              <w:left w:val="nil"/>
              <w:bottom w:val="nil"/>
              <w:right w:val="nil"/>
            </w:tcBorders>
          </w:tcPr>
          <w:p w:rsidR="005922E7" w:rsidRDefault="005922E7">
            <w:pPr>
              <w:pStyle w:val="ConsPlusNormal"/>
              <w:jc w:val="center"/>
            </w:pPr>
            <w:r>
              <w:t>(инициалы, фамилия)</w:t>
            </w:r>
          </w:p>
        </w:tc>
      </w:tr>
      <w:tr w:rsidR="005922E7">
        <w:tc>
          <w:tcPr>
            <w:tcW w:w="9014" w:type="dxa"/>
            <w:gridSpan w:val="10"/>
            <w:tcBorders>
              <w:top w:val="nil"/>
              <w:left w:val="nil"/>
              <w:bottom w:val="nil"/>
              <w:right w:val="nil"/>
            </w:tcBorders>
          </w:tcPr>
          <w:p w:rsidR="005922E7" w:rsidRDefault="005922E7">
            <w:pPr>
              <w:pStyle w:val="ConsPlusNormal"/>
            </w:pPr>
            <w:r>
              <w:t>Члены комиссии:</w:t>
            </w:r>
          </w:p>
        </w:tc>
      </w:tr>
      <w:tr w:rsidR="005922E7">
        <w:tc>
          <w:tcPr>
            <w:tcW w:w="3073" w:type="dxa"/>
            <w:gridSpan w:val="4"/>
            <w:tcBorders>
              <w:top w:val="nil"/>
              <w:left w:val="nil"/>
              <w:bottom w:val="single" w:sz="4" w:space="0" w:color="auto"/>
              <w:right w:val="nil"/>
            </w:tcBorders>
          </w:tcPr>
          <w:p w:rsidR="005922E7" w:rsidRDefault="005922E7">
            <w:pPr>
              <w:pStyle w:val="ConsPlusNormal"/>
            </w:pPr>
          </w:p>
        </w:tc>
        <w:tc>
          <w:tcPr>
            <w:tcW w:w="810" w:type="dxa"/>
            <w:gridSpan w:val="2"/>
            <w:tcBorders>
              <w:top w:val="nil"/>
              <w:left w:val="nil"/>
              <w:bottom w:val="nil"/>
              <w:right w:val="nil"/>
            </w:tcBorders>
          </w:tcPr>
          <w:p w:rsidR="005922E7" w:rsidRDefault="005922E7">
            <w:pPr>
              <w:pStyle w:val="ConsPlusNormal"/>
            </w:pPr>
          </w:p>
        </w:tc>
        <w:tc>
          <w:tcPr>
            <w:tcW w:w="5131" w:type="dxa"/>
            <w:gridSpan w:val="4"/>
            <w:tcBorders>
              <w:top w:val="nil"/>
              <w:left w:val="nil"/>
              <w:bottom w:val="single" w:sz="4" w:space="0" w:color="auto"/>
              <w:right w:val="nil"/>
            </w:tcBorders>
          </w:tcPr>
          <w:p w:rsidR="005922E7" w:rsidRDefault="005922E7">
            <w:pPr>
              <w:pStyle w:val="ConsPlusNormal"/>
            </w:pPr>
          </w:p>
        </w:tc>
      </w:tr>
      <w:tr w:rsidR="005922E7">
        <w:tc>
          <w:tcPr>
            <w:tcW w:w="3073" w:type="dxa"/>
            <w:gridSpan w:val="4"/>
            <w:tcBorders>
              <w:top w:val="single" w:sz="4" w:space="0" w:color="auto"/>
              <w:left w:val="nil"/>
              <w:bottom w:val="nil"/>
              <w:right w:val="nil"/>
            </w:tcBorders>
          </w:tcPr>
          <w:p w:rsidR="005922E7" w:rsidRDefault="005922E7">
            <w:pPr>
              <w:pStyle w:val="ConsPlusNormal"/>
              <w:jc w:val="center"/>
            </w:pPr>
            <w:r>
              <w:t>(подпись)</w:t>
            </w:r>
          </w:p>
        </w:tc>
        <w:tc>
          <w:tcPr>
            <w:tcW w:w="810" w:type="dxa"/>
            <w:gridSpan w:val="2"/>
            <w:tcBorders>
              <w:top w:val="nil"/>
              <w:left w:val="nil"/>
              <w:bottom w:val="nil"/>
              <w:right w:val="nil"/>
            </w:tcBorders>
          </w:tcPr>
          <w:p w:rsidR="005922E7" w:rsidRDefault="005922E7">
            <w:pPr>
              <w:pStyle w:val="ConsPlusNormal"/>
            </w:pPr>
          </w:p>
        </w:tc>
        <w:tc>
          <w:tcPr>
            <w:tcW w:w="5131" w:type="dxa"/>
            <w:gridSpan w:val="4"/>
            <w:tcBorders>
              <w:top w:val="single" w:sz="4" w:space="0" w:color="auto"/>
              <w:left w:val="nil"/>
              <w:bottom w:val="nil"/>
              <w:right w:val="nil"/>
            </w:tcBorders>
          </w:tcPr>
          <w:p w:rsidR="005922E7" w:rsidRDefault="005922E7">
            <w:pPr>
              <w:pStyle w:val="ConsPlusNormal"/>
              <w:jc w:val="center"/>
            </w:pPr>
            <w:r>
              <w:t>(инициалы, фамилия члена комиссии)</w:t>
            </w:r>
          </w:p>
        </w:tc>
      </w:tr>
      <w:tr w:rsidR="005922E7">
        <w:tc>
          <w:tcPr>
            <w:tcW w:w="3073" w:type="dxa"/>
            <w:gridSpan w:val="4"/>
            <w:tcBorders>
              <w:top w:val="nil"/>
              <w:left w:val="nil"/>
              <w:bottom w:val="single" w:sz="4" w:space="0" w:color="auto"/>
              <w:right w:val="nil"/>
            </w:tcBorders>
          </w:tcPr>
          <w:p w:rsidR="005922E7" w:rsidRDefault="005922E7">
            <w:pPr>
              <w:pStyle w:val="ConsPlusNormal"/>
            </w:pPr>
          </w:p>
        </w:tc>
        <w:tc>
          <w:tcPr>
            <w:tcW w:w="810" w:type="dxa"/>
            <w:gridSpan w:val="2"/>
            <w:tcBorders>
              <w:top w:val="nil"/>
              <w:left w:val="nil"/>
              <w:bottom w:val="nil"/>
              <w:right w:val="nil"/>
            </w:tcBorders>
          </w:tcPr>
          <w:p w:rsidR="005922E7" w:rsidRDefault="005922E7">
            <w:pPr>
              <w:pStyle w:val="ConsPlusNormal"/>
            </w:pPr>
          </w:p>
        </w:tc>
        <w:tc>
          <w:tcPr>
            <w:tcW w:w="5131" w:type="dxa"/>
            <w:gridSpan w:val="4"/>
            <w:tcBorders>
              <w:top w:val="nil"/>
              <w:left w:val="nil"/>
              <w:bottom w:val="single" w:sz="4" w:space="0" w:color="auto"/>
              <w:right w:val="nil"/>
            </w:tcBorders>
          </w:tcPr>
          <w:p w:rsidR="005922E7" w:rsidRDefault="005922E7">
            <w:pPr>
              <w:pStyle w:val="ConsPlusNormal"/>
            </w:pPr>
          </w:p>
        </w:tc>
      </w:tr>
      <w:tr w:rsidR="005922E7">
        <w:tc>
          <w:tcPr>
            <w:tcW w:w="3073" w:type="dxa"/>
            <w:gridSpan w:val="4"/>
            <w:tcBorders>
              <w:top w:val="single" w:sz="4" w:space="0" w:color="auto"/>
              <w:left w:val="nil"/>
              <w:bottom w:val="nil"/>
              <w:right w:val="nil"/>
            </w:tcBorders>
          </w:tcPr>
          <w:p w:rsidR="005922E7" w:rsidRDefault="005922E7">
            <w:pPr>
              <w:pStyle w:val="ConsPlusNormal"/>
              <w:jc w:val="center"/>
            </w:pPr>
            <w:r>
              <w:t>(подпись)</w:t>
            </w:r>
          </w:p>
        </w:tc>
        <w:tc>
          <w:tcPr>
            <w:tcW w:w="810" w:type="dxa"/>
            <w:gridSpan w:val="2"/>
            <w:tcBorders>
              <w:top w:val="nil"/>
              <w:left w:val="nil"/>
              <w:bottom w:val="nil"/>
              <w:right w:val="nil"/>
            </w:tcBorders>
          </w:tcPr>
          <w:p w:rsidR="005922E7" w:rsidRDefault="005922E7">
            <w:pPr>
              <w:pStyle w:val="ConsPlusNormal"/>
            </w:pPr>
          </w:p>
        </w:tc>
        <w:tc>
          <w:tcPr>
            <w:tcW w:w="5131" w:type="dxa"/>
            <w:gridSpan w:val="4"/>
            <w:tcBorders>
              <w:top w:val="single" w:sz="4" w:space="0" w:color="auto"/>
              <w:left w:val="nil"/>
              <w:bottom w:val="nil"/>
              <w:right w:val="nil"/>
            </w:tcBorders>
          </w:tcPr>
          <w:p w:rsidR="005922E7" w:rsidRDefault="005922E7">
            <w:pPr>
              <w:pStyle w:val="ConsPlusNormal"/>
              <w:jc w:val="center"/>
            </w:pPr>
            <w:r>
              <w:t>(инициалы, фамилия члена комиссии)</w:t>
            </w:r>
          </w:p>
        </w:tc>
      </w:tr>
      <w:tr w:rsidR="005922E7">
        <w:tc>
          <w:tcPr>
            <w:tcW w:w="3073" w:type="dxa"/>
            <w:gridSpan w:val="4"/>
            <w:tcBorders>
              <w:top w:val="nil"/>
              <w:left w:val="nil"/>
              <w:bottom w:val="single" w:sz="4" w:space="0" w:color="auto"/>
              <w:right w:val="nil"/>
            </w:tcBorders>
          </w:tcPr>
          <w:p w:rsidR="005922E7" w:rsidRDefault="005922E7">
            <w:pPr>
              <w:pStyle w:val="ConsPlusNormal"/>
            </w:pPr>
          </w:p>
        </w:tc>
        <w:tc>
          <w:tcPr>
            <w:tcW w:w="810" w:type="dxa"/>
            <w:gridSpan w:val="2"/>
            <w:tcBorders>
              <w:top w:val="nil"/>
              <w:left w:val="nil"/>
              <w:bottom w:val="nil"/>
              <w:right w:val="nil"/>
            </w:tcBorders>
          </w:tcPr>
          <w:p w:rsidR="005922E7" w:rsidRDefault="005922E7">
            <w:pPr>
              <w:pStyle w:val="ConsPlusNormal"/>
            </w:pPr>
          </w:p>
        </w:tc>
        <w:tc>
          <w:tcPr>
            <w:tcW w:w="5131" w:type="dxa"/>
            <w:gridSpan w:val="4"/>
            <w:tcBorders>
              <w:top w:val="nil"/>
              <w:left w:val="nil"/>
              <w:bottom w:val="single" w:sz="4" w:space="0" w:color="auto"/>
              <w:right w:val="nil"/>
            </w:tcBorders>
          </w:tcPr>
          <w:p w:rsidR="005922E7" w:rsidRDefault="005922E7">
            <w:pPr>
              <w:pStyle w:val="ConsPlusNormal"/>
            </w:pPr>
          </w:p>
        </w:tc>
      </w:tr>
      <w:tr w:rsidR="005922E7">
        <w:tc>
          <w:tcPr>
            <w:tcW w:w="3073" w:type="dxa"/>
            <w:gridSpan w:val="4"/>
            <w:tcBorders>
              <w:top w:val="single" w:sz="4" w:space="0" w:color="auto"/>
              <w:left w:val="nil"/>
              <w:bottom w:val="nil"/>
              <w:right w:val="nil"/>
            </w:tcBorders>
          </w:tcPr>
          <w:p w:rsidR="005922E7" w:rsidRDefault="005922E7">
            <w:pPr>
              <w:pStyle w:val="ConsPlusNormal"/>
              <w:jc w:val="center"/>
            </w:pPr>
            <w:r>
              <w:t>(подпись)</w:t>
            </w:r>
          </w:p>
        </w:tc>
        <w:tc>
          <w:tcPr>
            <w:tcW w:w="810" w:type="dxa"/>
            <w:gridSpan w:val="2"/>
            <w:tcBorders>
              <w:top w:val="nil"/>
              <w:left w:val="nil"/>
              <w:bottom w:val="nil"/>
              <w:right w:val="nil"/>
            </w:tcBorders>
          </w:tcPr>
          <w:p w:rsidR="005922E7" w:rsidRDefault="005922E7">
            <w:pPr>
              <w:pStyle w:val="ConsPlusNormal"/>
            </w:pPr>
          </w:p>
        </w:tc>
        <w:tc>
          <w:tcPr>
            <w:tcW w:w="5131" w:type="dxa"/>
            <w:gridSpan w:val="4"/>
            <w:tcBorders>
              <w:top w:val="single" w:sz="4" w:space="0" w:color="auto"/>
              <w:left w:val="nil"/>
              <w:bottom w:val="nil"/>
              <w:right w:val="nil"/>
            </w:tcBorders>
          </w:tcPr>
          <w:p w:rsidR="005922E7" w:rsidRDefault="005922E7">
            <w:pPr>
              <w:pStyle w:val="ConsPlusNormal"/>
              <w:jc w:val="center"/>
            </w:pPr>
            <w:r>
              <w:t>(инициалы, фамилия члена комиссии)</w:t>
            </w:r>
          </w:p>
        </w:tc>
      </w:tr>
      <w:tr w:rsidR="005922E7">
        <w:tc>
          <w:tcPr>
            <w:tcW w:w="3073" w:type="dxa"/>
            <w:gridSpan w:val="4"/>
            <w:tcBorders>
              <w:top w:val="nil"/>
              <w:left w:val="nil"/>
              <w:bottom w:val="single" w:sz="4" w:space="0" w:color="auto"/>
              <w:right w:val="nil"/>
            </w:tcBorders>
          </w:tcPr>
          <w:p w:rsidR="005922E7" w:rsidRDefault="005922E7">
            <w:pPr>
              <w:pStyle w:val="ConsPlusNormal"/>
            </w:pPr>
          </w:p>
        </w:tc>
        <w:tc>
          <w:tcPr>
            <w:tcW w:w="810" w:type="dxa"/>
            <w:gridSpan w:val="2"/>
            <w:tcBorders>
              <w:top w:val="nil"/>
              <w:left w:val="nil"/>
              <w:bottom w:val="nil"/>
              <w:right w:val="nil"/>
            </w:tcBorders>
          </w:tcPr>
          <w:p w:rsidR="005922E7" w:rsidRDefault="005922E7">
            <w:pPr>
              <w:pStyle w:val="ConsPlusNormal"/>
            </w:pPr>
          </w:p>
        </w:tc>
        <w:tc>
          <w:tcPr>
            <w:tcW w:w="5131" w:type="dxa"/>
            <w:gridSpan w:val="4"/>
            <w:tcBorders>
              <w:top w:val="nil"/>
              <w:left w:val="nil"/>
              <w:bottom w:val="single" w:sz="4" w:space="0" w:color="auto"/>
              <w:right w:val="nil"/>
            </w:tcBorders>
          </w:tcPr>
          <w:p w:rsidR="005922E7" w:rsidRDefault="005922E7">
            <w:pPr>
              <w:pStyle w:val="ConsPlusNormal"/>
            </w:pPr>
          </w:p>
        </w:tc>
      </w:tr>
      <w:tr w:rsidR="005922E7">
        <w:tblPrEx>
          <w:tblBorders>
            <w:insideH w:val="single" w:sz="4" w:space="0" w:color="auto"/>
          </w:tblBorders>
        </w:tblPrEx>
        <w:tc>
          <w:tcPr>
            <w:tcW w:w="3073" w:type="dxa"/>
            <w:gridSpan w:val="4"/>
            <w:tcBorders>
              <w:top w:val="single" w:sz="4" w:space="0" w:color="auto"/>
              <w:left w:val="nil"/>
              <w:bottom w:val="nil"/>
              <w:right w:val="nil"/>
            </w:tcBorders>
          </w:tcPr>
          <w:p w:rsidR="005922E7" w:rsidRDefault="005922E7">
            <w:pPr>
              <w:pStyle w:val="ConsPlusNormal"/>
              <w:jc w:val="center"/>
            </w:pPr>
            <w:r>
              <w:t>(подпись)</w:t>
            </w:r>
          </w:p>
        </w:tc>
        <w:tc>
          <w:tcPr>
            <w:tcW w:w="810" w:type="dxa"/>
            <w:gridSpan w:val="2"/>
            <w:tcBorders>
              <w:top w:val="nil"/>
              <w:left w:val="nil"/>
              <w:bottom w:val="nil"/>
              <w:right w:val="nil"/>
            </w:tcBorders>
          </w:tcPr>
          <w:p w:rsidR="005922E7" w:rsidRDefault="005922E7">
            <w:pPr>
              <w:pStyle w:val="ConsPlusNormal"/>
            </w:pPr>
          </w:p>
        </w:tc>
        <w:tc>
          <w:tcPr>
            <w:tcW w:w="5131" w:type="dxa"/>
            <w:gridSpan w:val="4"/>
            <w:tcBorders>
              <w:top w:val="single" w:sz="4" w:space="0" w:color="auto"/>
              <w:left w:val="nil"/>
              <w:bottom w:val="nil"/>
              <w:right w:val="nil"/>
            </w:tcBorders>
          </w:tcPr>
          <w:p w:rsidR="005922E7" w:rsidRDefault="005922E7">
            <w:pPr>
              <w:pStyle w:val="ConsPlusNormal"/>
              <w:jc w:val="center"/>
            </w:pPr>
            <w:r>
              <w:t>(инициалы, фамилия члена комиссии)</w:t>
            </w:r>
          </w:p>
        </w:tc>
      </w:tr>
    </w:tbl>
    <w:p w:rsidR="005922E7" w:rsidRDefault="005922E7">
      <w:pPr>
        <w:pStyle w:val="ConsPlusNormal"/>
        <w:jc w:val="both"/>
      </w:pPr>
    </w:p>
    <w:p w:rsidR="005922E7" w:rsidRDefault="005922E7">
      <w:pPr>
        <w:pStyle w:val="ConsPlusNormal"/>
        <w:jc w:val="both"/>
      </w:pPr>
    </w:p>
    <w:p w:rsidR="005922E7" w:rsidRDefault="005922E7">
      <w:pPr>
        <w:pStyle w:val="ConsPlusNormal"/>
        <w:jc w:val="both"/>
      </w:pPr>
    </w:p>
    <w:p w:rsidR="005922E7" w:rsidRDefault="005922E7">
      <w:pPr>
        <w:pStyle w:val="ConsPlusNormal"/>
        <w:jc w:val="both"/>
      </w:pPr>
    </w:p>
    <w:p w:rsidR="005922E7" w:rsidRDefault="005922E7">
      <w:pPr>
        <w:pStyle w:val="ConsPlusNormal"/>
        <w:jc w:val="both"/>
      </w:pPr>
    </w:p>
    <w:p w:rsidR="005922E7" w:rsidRDefault="005922E7">
      <w:pPr>
        <w:pStyle w:val="ConsPlusNormal"/>
        <w:jc w:val="right"/>
        <w:outlineLvl w:val="0"/>
      </w:pPr>
      <w:r>
        <w:t>Приложение 3</w:t>
      </w:r>
    </w:p>
    <w:p w:rsidR="005922E7" w:rsidRDefault="005922E7">
      <w:pPr>
        <w:pStyle w:val="ConsPlusNormal"/>
        <w:jc w:val="right"/>
      </w:pPr>
      <w:r>
        <w:t>к Закону</w:t>
      </w:r>
    </w:p>
    <w:p w:rsidR="005922E7" w:rsidRDefault="005922E7">
      <w:pPr>
        <w:pStyle w:val="ConsPlusNormal"/>
        <w:jc w:val="right"/>
      </w:pPr>
      <w:r>
        <w:t>Самарской области</w:t>
      </w:r>
    </w:p>
    <w:p w:rsidR="005922E7" w:rsidRDefault="005922E7">
      <w:pPr>
        <w:pStyle w:val="ConsPlusNormal"/>
        <w:jc w:val="right"/>
      </w:pPr>
      <w:r>
        <w:t>"О порядке постановки на учет граждан,</w:t>
      </w:r>
    </w:p>
    <w:p w:rsidR="005922E7" w:rsidRDefault="005922E7">
      <w:pPr>
        <w:pStyle w:val="ConsPlusNormal"/>
        <w:jc w:val="right"/>
      </w:pPr>
      <w:proofErr w:type="gramStart"/>
      <w:r>
        <w:t>принимавших</w:t>
      </w:r>
      <w:proofErr w:type="gramEnd"/>
      <w:r>
        <w:t xml:space="preserve"> участие в специальной</w:t>
      </w:r>
    </w:p>
    <w:p w:rsidR="005922E7" w:rsidRDefault="005922E7">
      <w:pPr>
        <w:pStyle w:val="ConsPlusNormal"/>
        <w:jc w:val="right"/>
      </w:pPr>
      <w:r>
        <w:t>военной операции (членов их семей),</w:t>
      </w:r>
    </w:p>
    <w:p w:rsidR="005922E7" w:rsidRDefault="005922E7">
      <w:pPr>
        <w:pStyle w:val="ConsPlusNormal"/>
        <w:jc w:val="right"/>
      </w:pPr>
      <w:proofErr w:type="gramStart"/>
      <w:r>
        <w:t>имеющих</w:t>
      </w:r>
      <w:proofErr w:type="gramEnd"/>
      <w:r>
        <w:t xml:space="preserve"> право на бесплатное приобретение</w:t>
      </w:r>
    </w:p>
    <w:p w:rsidR="005922E7" w:rsidRDefault="005922E7">
      <w:pPr>
        <w:pStyle w:val="ConsPlusNormal"/>
        <w:jc w:val="right"/>
      </w:pPr>
      <w:r>
        <w:t>земельных участков из земель,</w:t>
      </w:r>
    </w:p>
    <w:p w:rsidR="005922E7" w:rsidRDefault="005922E7">
      <w:pPr>
        <w:pStyle w:val="ConsPlusNormal"/>
        <w:jc w:val="right"/>
      </w:pPr>
      <w:r>
        <w:t>находящихся в государственной или</w:t>
      </w:r>
    </w:p>
    <w:p w:rsidR="005922E7" w:rsidRDefault="005922E7">
      <w:pPr>
        <w:pStyle w:val="ConsPlusNormal"/>
        <w:jc w:val="right"/>
      </w:pPr>
      <w:r>
        <w:t>муниципальной собственности"</w:t>
      </w:r>
    </w:p>
    <w:p w:rsidR="005922E7" w:rsidRDefault="005922E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165"/>
        <w:gridCol w:w="121"/>
        <w:gridCol w:w="285"/>
        <w:gridCol w:w="1095"/>
        <w:gridCol w:w="555"/>
        <w:gridCol w:w="285"/>
        <w:gridCol w:w="285"/>
        <w:gridCol w:w="4982"/>
      </w:tblGrid>
      <w:tr w:rsidR="005922E7">
        <w:tc>
          <w:tcPr>
            <w:tcW w:w="8957" w:type="dxa"/>
            <w:gridSpan w:val="9"/>
            <w:tcBorders>
              <w:top w:val="nil"/>
              <w:left w:val="nil"/>
              <w:bottom w:val="nil"/>
              <w:right w:val="nil"/>
            </w:tcBorders>
          </w:tcPr>
          <w:p w:rsidR="005922E7" w:rsidRDefault="005922E7">
            <w:pPr>
              <w:pStyle w:val="ConsPlusNormal"/>
              <w:jc w:val="center"/>
            </w:pPr>
            <w:bookmarkStart w:id="29" w:name="P309"/>
            <w:bookmarkEnd w:id="29"/>
            <w:r>
              <w:t>Заявление</w:t>
            </w:r>
          </w:p>
          <w:p w:rsidR="005922E7" w:rsidRDefault="005922E7">
            <w:pPr>
              <w:pStyle w:val="ConsPlusNormal"/>
              <w:jc w:val="center"/>
            </w:pPr>
            <w:r>
              <w:t>о предоставлении образованного земельного участка из земель, находящихся в государственной или муниципальной собственности</w:t>
            </w:r>
          </w:p>
        </w:tc>
      </w:tr>
      <w:tr w:rsidR="005922E7">
        <w:tc>
          <w:tcPr>
            <w:tcW w:w="8957" w:type="dxa"/>
            <w:gridSpan w:val="9"/>
            <w:tcBorders>
              <w:top w:val="nil"/>
              <w:left w:val="nil"/>
              <w:bottom w:val="nil"/>
              <w:right w:val="nil"/>
            </w:tcBorders>
          </w:tcPr>
          <w:p w:rsidR="005922E7" w:rsidRDefault="005922E7">
            <w:pPr>
              <w:pStyle w:val="ConsPlusNormal"/>
            </w:pPr>
          </w:p>
        </w:tc>
      </w:tr>
      <w:tr w:rsidR="005922E7">
        <w:tc>
          <w:tcPr>
            <w:tcW w:w="1470" w:type="dxa"/>
            <w:gridSpan w:val="3"/>
            <w:tcBorders>
              <w:top w:val="nil"/>
              <w:left w:val="nil"/>
              <w:bottom w:val="nil"/>
              <w:right w:val="nil"/>
            </w:tcBorders>
          </w:tcPr>
          <w:p w:rsidR="005922E7" w:rsidRDefault="005922E7">
            <w:pPr>
              <w:pStyle w:val="ConsPlusNormal"/>
              <w:ind w:firstLine="283"/>
              <w:jc w:val="both"/>
            </w:pPr>
            <w:r>
              <w:lastRenderedPageBreak/>
              <w:t>Я (мы),</w:t>
            </w:r>
          </w:p>
        </w:tc>
        <w:tc>
          <w:tcPr>
            <w:tcW w:w="7487" w:type="dxa"/>
            <w:gridSpan w:val="6"/>
            <w:tcBorders>
              <w:top w:val="nil"/>
              <w:left w:val="nil"/>
              <w:bottom w:val="single" w:sz="4" w:space="0" w:color="auto"/>
              <w:right w:val="nil"/>
            </w:tcBorders>
          </w:tcPr>
          <w:p w:rsidR="005922E7" w:rsidRDefault="005922E7">
            <w:pPr>
              <w:pStyle w:val="ConsPlusNormal"/>
              <w:jc w:val="right"/>
            </w:pPr>
            <w:r>
              <w:t>,</w:t>
            </w:r>
          </w:p>
        </w:tc>
      </w:tr>
      <w:tr w:rsidR="005922E7">
        <w:tc>
          <w:tcPr>
            <w:tcW w:w="1470" w:type="dxa"/>
            <w:gridSpan w:val="3"/>
            <w:tcBorders>
              <w:top w:val="nil"/>
              <w:left w:val="nil"/>
              <w:bottom w:val="nil"/>
              <w:right w:val="nil"/>
            </w:tcBorders>
          </w:tcPr>
          <w:p w:rsidR="005922E7" w:rsidRDefault="005922E7">
            <w:pPr>
              <w:pStyle w:val="ConsPlusNormal"/>
            </w:pPr>
          </w:p>
        </w:tc>
        <w:tc>
          <w:tcPr>
            <w:tcW w:w="7487" w:type="dxa"/>
            <w:gridSpan w:val="6"/>
            <w:tcBorders>
              <w:top w:val="single" w:sz="4" w:space="0" w:color="auto"/>
              <w:left w:val="nil"/>
              <w:bottom w:val="nil"/>
              <w:right w:val="nil"/>
            </w:tcBorders>
          </w:tcPr>
          <w:p w:rsidR="005922E7" w:rsidRDefault="005922E7">
            <w:pPr>
              <w:pStyle w:val="ConsPlusNormal"/>
              <w:jc w:val="center"/>
            </w:pPr>
            <w:r>
              <w:t>(Ф.И.О. гражданин</w:t>
            </w:r>
            <w:proofErr w:type="gramStart"/>
            <w:r>
              <w:t>а(</w:t>
            </w:r>
            <w:proofErr w:type="gramEnd"/>
            <w:r>
              <w:t>ан)</w:t>
            </w:r>
          </w:p>
        </w:tc>
      </w:tr>
      <w:tr w:rsidR="005922E7">
        <w:tc>
          <w:tcPr>
            <w:tcW w:w="3405" w:type="dxa"/>
            <w:gridSpan w:val="6"/>
            <w:tcBorders>
              <w:top w:val="nil"/>
              <w:left w:val="nil"/>
              <w:bottom w:val="nil"/>
              <w:right w:val="nil"/>
            </w:tcBorders>
          </w:tcPr>
          <w:p w:rsidR="005922E7" w:rsidRDefault="005922E7">
            <w:pPr>
              <w:pStyle w:val="ConsPlusNormal"/>
              <w:jc w:val="both"/>
            </w:pPr>
            <w:r>
              <w:t>проживающи</w:t>
            </w:r>
            <w:proofErr w:type="gramStart"/>
            <w:r>
              <w:t>й(</w:t>
            </w:r>
            <w:proofErr w:type="gramEnd"/>
            <w:r>
              <w:t>ие) по адресу:</w:t>
            </w:r>
          </w:p>
        </w:tc>
        <w:tc>
          <w:tcPr>
            <w:tcW w:w="5552" w:type="dxa"/>
            <w:gridSpan w:val="3"/>
            <w:tcBorders>
              <w:top w:val="nil"/>
              <w:left w:val="nil"/>
              <w:bottom w:val="single" w:sz="4" w:space="0" w:color="auto"/>
              <w:right w:val="nil"/>
            </w:tcBorders>
          </w:tcPr>
          <w:p w:rsidR="005922E7" w:rsidRDefault="005922E7">
            <w:pPr>
              <w:pStyle w:val="ConsPlusNormal"/>
            </w:pPr>
          </w:p>
        </w:tc>
      </w:tr>
      <w:tr w:rsidR="005922E7">
        <w:tc>
          <w:tcPr>
            <w:tcW w:w="8957" w:type="dxa"/>
            <w:gridSpan w:val="9"/>
            <w:tcBorders>
              <w:top w:val="nil"/>
              <w:left w:val="nil"/>
              <w:bottom w:val="single" w:sz="4" w:space="0" w:color="auto"/>
              <w:right w:val="nil"/>
            </w:tcBorders>
          </w:tcPr>
          <w:p w:rsidR="005922E7" w:rsidRDefault="005922E7">
            <w:pPr>
              <w:pStyle w:val="ConsPlusNormal"/>
              <w:jc w:val="right"/>
            </w:pPr>
            <w:r>
              <w:t>,</w:t>
            </w:r>
          </w:p>
        </w:tc>
      </w:tr>
      <w:tr w:rsidR="005922E7">
        <w:tblPrEx>
          <w:tblBorders>
            <w:insideH w:val="single" w:sz="4" w:space="0" w:color="auto"/>
          </w:tblBorders>
        </w:tblPrEx>
        <w:tc>
          <w:tcPr>
            <w:tcW w:w="1184" w:type="dxa"/>
            <w:tcBorders>
              <w:top w:val="single" w:sz="4" w:space="0" w:color="auto"/>
              <w:left w:val="nil"/>
              <w:bottom w:val="nil"/>
              <w:right w:val="nil"/>
            </w:tcBorders>
          </w:tcPr>
          <w:p w:rsidR="005922E7" w:rsidRDefault="005922E7">
            <w:pPr>
              <w:pStyle w:val="ConsPlusNormal"/>
              <w:jc w:val="both"/>
            </w:pPr>
            <w:r>
              <w:t>СНИЛС</w:t>
            </w:r>
          </w:p>
        </w:tc>
        <w:tc>
          <w:tcPr>
            <w:tcW w:w="7773" w:type="dxa"/>
            <w:gridSpan w:val="8"/>
            <w:tcBorders>
              <w:top w:val="single" w:sz="4" w:space="0" w:color="auto"/>
              <w:left w:val="nil"/>
              <w:bottom w:val="single" w:sz="4" w:space="0" w:color="auto"/>
              <w:right w:val="nil"/>
            </w:tcBorders>
          </w:tcPr>
          <w:p w:rsidR="005922E7" w:rsidRDefault="005922E7">
            <w:pPr>
              <w:pStyle w:val="ConsPlusNormal"/>
            </w:pPr>
          </w:p>
        </w:tc>
      </w:tr>
      <w:tr w:rsidR="005922E7">
        <w:tc>
          <w:tcPr>
            <w:tcW w:w="1755" w:type="dxa"/>
            <w:gridSpan w:val="4"/>
            <w:tcBorders>
              <w:top w:val="nil"/>
              <w:left w:val="nil"/>
              <w:bottom w:val="nil"/>
              <w:right w:val="nil"/>
            </w:tcBorders>
          </w:tcPr>
          <w:p w:rsidR="005922E7" w:rsidRDefault="005922E7">
            <w:pPr>
              <w:pStyle w:val="ConsPlusNormal"/>
              <w:jc w:val="both"/>
            </w:pPr>
            <w:r>
              <w:t>телефон (факс)</w:t>
            </w:r>
          </w:p>
        </w:tc>
        <w:tc>
          <w:tcPr>
            <w:tcW w:w="7202" w:type="dxa"/>
            <w:gridSpan w:val="5"/>
            <w:tcBorders>
              <w:top w:val="single" w:sz="4" w:space="0" w:color="auto"/>
              <w:left w:val="nil"/>
              <w:bottom w:val="single" w:sz="4" w:space="0" w:color="auto"/>
              <w:right w:val="nil"/>
            </w:tcBorders>
          </w:tcPr>
          <w:p w:rsidR="005922E7" w:rsidRDefault="005922E7">
            <w:pPr>
              <w:pStyle w:val="ConsPlusNormal"/>
            </w:pPr>
          </w:p>
        </w:tc>
      </w:tr>
      <w:tr w:rsidR="005922E7">
        <w:tc>
          <w:tcPr>
            <w:tcW w:w="8957" w:type="dxa"/>
            <w:gridSpan w:val="9"/>
            <w:tcBorders>
              <w:top w:val="nil"/>
              <w:left w:val="nil"/>
              <w:bottom w:val="nil"/>
              <w:right w:val="nil"/>
            </w:tcBorders>
          </w:tcPr>
          <w:p w:rsidR="005922E7" w:rsidRDefault="005922E7">
            <w:pPr>
              <w:pStyle w:val="ConsPlusNormal"/>
              <w:jc w:val="both"/>
            </w:pPr>
            <w:r>
              <w:t>прош</w:t>
            </w:r>
            <w:proofErr w:type="gramStart"/>
            <w:r>
              <w:t>у(</w:t>
            </w:r>
            <w:proofErr w:type="gramEnd"/>
            <w:r>
              <w:t>сим)</w:t>
            </w:r>
          </w:p>
        </w:tc>
      </w:tr>
      <w:tr w:rsidR="005922E7">
        <w:tc>
          <w:tcPr>
            <w:tcW w:w="1755" w:type="dxa"/>
            <w:gridSpan w:val="4"/>
            <w:tcBorders>
              <w:top w:val="nil"/>
              <w:left w:val="nil"/>
              <w:bottom w:val="nil"/>
              <w:right w:val="nil"/>
            </w:tcBorders>
          </w:tcPr>
          <w:p w:rsidR="005922E7" w:rsidRDefault="005922E7">
            <w:pPr>
              <w:pStyle w:val="ConsPlusNormal"/>
              <w:jc w:val="both"/>
            </w:pPr>
            <w:r>
              <w:t>предоставить</w:t>
            </w:r>
          </w:p>
        </w:tc>
        <w:tc>
          <w:tcPr>
            <w:tcW w:w="7202" w:type="dxa"/>
            <w:gridSpan w:val="5"/>
            <w:tcBorders>
              <w:top w:val="nil"/>
              <w:left w:val="nil"/>
              <w:bottom w:val="single" w:sz="4" w:space="0" w:color="auto"/>
              <w:right w:val="nil"/>
            </w:tcBorders>
          </w:tcPr>
          <w:p w:rsidR="005922E7" w:rsidRDefault="005922E7">
            <w:pPr>
              <w:pStyle w:val="ConsPlusNormal"/>
            </w:pPr>
          </w:p>
        </w:tc>
      </w:tr>
      <w:tr w:rsidR="005922E7">
        <w:tc>
          <w:tcPr>
            <w:tcW w:w="8957" w:type="dxa"/>
            <w:gridSpan w:val="9"/>
            <w:tcBorders>
              <w:top w:val="nil"/>
              <w:left w:val="nil"/>
              <w:bottom w:val="single" w:sz="4" w:space="0" w:color="auto"/>
              <w:right w:val="nil"/>
            </w:tcBorders>
          </w:tcPr>
          <w:p w:rsidR="005922E7" w:rsidRDefault="005922E7">
            <w:pPr>
              <w:pStyle w:val="ConsPlusNormal"/>
            </w:pPr>
          </w:p>
        </w:tc>
      </w:tr>
      <w:tr w:rsidR="005922E7">
        <w:tc>
          <w:tcPr>
            <w:tcW w:w="8957" w:type="dxa"/>
            <w:gridSpan w:val="9"/>
            <w:tcBorders>
              <w:top w:val="single" w:sz="4" w:space="0" w:color="auto"/>
              <w:left w:val="nil"/>
              <w:bottom w:val="nil"/>
              <w:right w:val="nil"/>
            </w:tcBorders>
          </w:tcPr>
          <w:p w:rsidR="005922E7" w:rsidRDefault="005922E7">
            <w:pPr>
              <w:pStyle w:val="ConsPlusNormal"/>
              <w:jc w:val="center"/>
            </w:pPr>
            <w:r>
              <w:t>(испрашиваемое право)</w:t>
            </w:r>
          </w:p>
        </w:tc>
      </w:tr>
      <w:tr w:rsidR="005922E7">
        <w:tc>
          <w:tcPr>
            <w:tcW w:w="8957" w:type="dxa"/>
            <w:gridSpan w:val="9"/>
            <w:tcBorders>
              <w:top w:val="nil"/>
              <w:left w:val="nil"/>
              <w:bottom w:val="nil"/>
              <w:right w:val="nil"/>
            </w:tcBorders>
          </w:tcPr>
          <w:p w:rsidR="005922E7" w:rsidRDefault="005922E7">
            <w:pPr>
              <w:pStyle w:val="ConsPlusNormal"/>
              <w:jc w:val="both"/>
            </w:pPr>
            <w:r>
              <w:t xml:space="preserve">на основании </w:t>
            </w:r>
            <w:hyperlink r:id="rId84">
              <w:r>
                <w:rPr>
                  <w:color w:val="0000FF"/>
                </w:rPr>
                <w:t>пункта 7 статьи 39.5</w:t>
              </w:r>
            </w:hyperlink>
            <w:r>
              <w:t xml:space="preserve"> Земельного кодекса Российской Федерации земельный участок, находящийся в государственной (муниципальной) собственности, расположенный по адресу: _________________________________</w:t>
            </w:r>
          </w:p>
        </w:tc>
      </w:tr>
      <w:tr w:rsidR="005922E7">
        <w:tc>
          <w:tcPr>
            <w:tcW w:w="8957" w:type="dxa"/>
            <w:gridSpan w:val="9"/>
            <w:tcBorders>
              <w:top w:val="nil"/>
              <w:left w:val="nil"/>
              <w:bottom w:val="single" w:sz="4" w:space="0" w:color="auto"/>
              <w:right w:val="nil"/>
            </w:tcBorders>
          </w:tcPr>
          <w:p w:rsidR="005922E7" w:rsidRDefault="005922E7">
            <w:pPr>
              <w:pStyle w:val="ConsPlusNormal"/>
              <w:jc w:val="right"/>
            </w:pPr>
            <w:r>
              <w:t>,</w:t>
            </w:r>
          </w:p>
        </w:tc>
      </w:tr>
      <w:tr w:rsidR="005922E7">
        <w:tblPrEx>
          <w:tblBorders>
            <w:insideH w:val="single" w:sz="4" w:space="0" w:color="auto"/>
          </w:tblBorders>
        </w:tblPrEx>
        <w:tc>
          <w:tcPr>
            <w:tcW w:w="1349" w:type="dxa"/>
            <w:gridSpan w:val="2"/>
            <w:tcBorders>
              <w:top w:val="single" w:sz="4" w:space="0" w:color="auto"/>
              <w:left w:val="nil"/>
              <w:bottom w:val="nil"/>
              <w:right w:val="nil"/>
            </w:tcBorders>
          </w:tcPr>
          <w:p w:rsidR="005922E7" w:rsidRDefault="005922E7">
            <w:pPr>
              <w:pStyle w:val="ConsPlusNormal"/>
              <w:jc w:val="both"/>
            </w:pPr>
            <w:r>
              <w:t>площадью</w:t>
            </w:r>
          </w:p>
        </w:tc>
        <w:tc>
          <w:tcPr>
            <w:tcW w:w="1501" w:type="dxa"/>
            <w:gridSpan w:val="3"/>
            <w:tcBorders>
              <w:top w:val="single" w:sz="4" w:space="0" w:color="auto"/>
              <w:left w:val="nil"/>
              <w:bottom w:val="single" w:sz="4" w:space="0" w:color="auto"/>
              <w:right w:val="nil"/>
            </w:tcBorders>
          </w:tcPr>
          <w:p w:rsidR="005922E7" w:rsidRDefault="005922E7">
            <w:pPr>
              <w:pStyle w:val="ConsPlusNormal"/>
            </w:pPr>
          </w:p>
        </w:tc>
        <w:tc>
          <w:tcPr>
            <w:tcW w:w="840" w:type="dxa"/>
            <w:gridSpan w:val="2"/>
            <w:tcBorders>
              <w:top w:val="single" w:sz="4" w:space="0" w:color="auto"/>
              <w:left w:val="nil"/>
              <w:bottom w:val="nil"/>
              <w:right w:val="nil"/>
            </w:tcBorders>
          </w:tcPr>
          <w:p w:rsidR="005922E7" w:rsidRDefault="005922E7">
            <w:pPr>
              <w:pStyle w:val="ConsPlusNormal"/>
              <w:jc w:val="both"/>
            </w:pPr>
            <w:r>
              <w:t>кв. м</w:t>
            </w:r>
          </w:p>
        </w:tc>
        <w:tc>
          <w:tcPr>
            <w:tcW w:w="5267" w:type="dxa"/>
            <w:gridSpan w:val="2"/>
            <w:tcBorders>
              <w:top w:val="single" w:sz="4" w:space="0" w:color="auto"/>
              <w:left w:val="nil"/>
              <w:bottom w:val="single" w:sz="4" w:space="0" w:color="auto"/>
              <w:right w:val="nil"/>
            </w:tcBorders>
          </w:tcPr>
          <w:p w:rsidR="005922E7" w:rsidRDefault="005922E7">
            <w:pPr>
              <w:pStyle w:val="ConsPlusNormal"/>
            </w:pPr>
          </w:p>
        </w:tc>
      </w:tr>
      <w:tr w:rsidR="005922E7">
        <w:tc>
          <w:tcPr>
            <w:tcW w:w="8957" w:type="dxa"/>
            <w:gridSpan w:val="9"/>
            <w:tcBorders>
              <w:top w:val="nil"/>
              <w:left w:val="nil"/>
              <w:bottom w:val="single" w:sz="4" w:space="0" w:color="auto"/>
              <w:right w:val="nil"/>
            </w:tcBorders>
          </w:tcPr>
          <w:p w:rsidR="005922E7" w:rsidRDefault="005922E7">
            <w:pPr>
              <w:pStyle w:val="ConsPlusNormal"/>
              <w:jc w:val="right"/>
            </w:pPr>
            <w:r>
              <w:t>.</w:t>
            </w:r>
          </w:p>
        </w:tc>
      </w:tr>
      <w:tr w:rsidR="005922E7">
        <w:tc>
          <w:tcPr>
            <w:tcW w:w="8957" w:type="dxa"/>
            <w:gridSpan w:val="9"/>
            <w:tcBorders>
              <w:top w:val="single" w:sz="4" w:space="0" w:color="auto"/>
              <w:left w:val="nil"/>
              <w:bottom w:val="nil"/>
              <w:right w:val="nil"/>
            </w:tcBorders>
          </w:tcPr>
          <w:p w:rsidR="005922E7" w:rsidRDefault="005922E7">
            <w:pPr>
              <w:pStyle w:val="ConsPlusNormal"/>
              <w:jc w:val="center"/>
            </w:pPr>
            <w:r>
              <w:t>(цель использования земельного участка)</w:t>
            </w:r>
          </w:p>
        </w:tc>
      </w:tr>
      <w:tr w:rsidR="005922E7">
        <w:tc>
          <w:tcPr>
            <w:tcW w:w="3975" w:type="dxa"/>
            <w:gridSpan w:val="8"/>
            <w:tcBorders>
              <w:top w:val="nil"/>
              <w:left w:val="nil"/>
              <w:bottom w:val="nil"/>
              <w:right w:val="nil"/>
            </w:tcBorders>
          </w:tcPr>
          <w:p w:rsidR="005922E7" w:rsidRDefault="005922E7">
            <w:pPr>
              <w:pStyle w:val="ConsPlusNormal"/>
              <w:jc w:val="both"/>
            </w:pPr>
            <w:r>
              <w:t>Иные сведения о земельном участке</w:t>
            </w:r>
          </w:p>
        </w:tc>
        <w:tc>
          <w:tcPr>
            <w:tcW w:w="4982" w:type="dxa"/>
            <w:tcBorders>
              <w:top w:val="nil"/>
              <w:left w:val="nil"/>
              <w:bottom w:val="single" w:sz="4" w:space="0" w:color="auto"/>
              <w:right w:val="nil"/>
            </w:tcBorders>
          </w:tcPr>
          <w:p w:rsidR="005922E7" w:rsidRDefault="005922E7">
            <w:pPr>
              <w:pStyle w:val="ConsPlusNormal"/>
            </w:pPr>
          </w:p>
        </w:tc>
      </w:tr>
      <w:tr w:rsidR="005922E7">
        <w:tc>
          <w:tcPr>
            <w:tcW w:w="8957" w:type="dxa"/>
            <w:gridSpan w:val="9"/>
            <w:tcBorders>
              <w:top w:val="nil"/>
              <w:left w:val="nil"/>
              <w:bottom w:val="single" w:sz="4" w:space="0" w:color="auto"/>
              <w:right w:val="nil"/>
            </w:tcBorders>
          </w:tcPr>
          <w:p w:rsidR="005922E7" w:rsidRDefault="005922E7">
            <w:pPr>
              <w:pStyle w:val="ConsPlusNormal"/>
            </w:pPr>
          </w:p>
        </w:tc>
      </w:tr>
      <w:tr w:rsidR="005922E7">
        <w:tblPrEx>
          <w:tblBorders>
            <w:insideH w:val="single" w:sz="4" w:space="0" w:color="auto"/>
          </w:tblBorders>
        </w:tblPrEx>
        <w:tc>
          <w:tcPr>
            <w:tcW w:w="8957" w:type="dxa"/>
            <w:gridSpan w:val="9"/>
            <w:tcBorders>
              <w:top w:val="single" w:sz="4" w:space="0" w:color="auto"/>
              <w:left w:val="nil"/>
              <w:bottom w:val="single" w:sz="4" w:space="0" w:color="auto"/>
              <w:right w:val="nil"/>
            </w:tcBorders>
          </w:tcPr>
          <w:p w:rsidR="005922E7" w:rsidRDefault="005922E7">
            <w:pPr>
              <w:pStyle w:val="ConsPlusNormal"/>
            </w:pPr>
          </w:p>
        </w:tc>
      </w:tr>
      <w:tr w:rsidR="005922E7">
        <w:tc>
          <w:tcPr>
            <w:tcW w:w="8957" w:type="dxa"/>
            <w:gridSpan w:val="9"/>
            <w:tcBorders>
              <w:top w:val="single" w:sz="4" w:space="0" w:color="auto"/>
              <w:left w:val="nil"/>
              <w:bottom w:val="nil"/>
              <w:right w:val="nil"/>
            </w:tcBorders>
          </w:tcPr>
          <w:p w:rsidR="005922E7" w:rsidRDefault="005922E7">
            <w:pPr>
              <w:pStyle w:val="ConsPlusNormal"/>
              <w:jc w:val="center"/>
            </w:pPr>
            <w:r>
              <w:t>(кадастровый номер)</w:t>
            </w:r>
          </w:p>
        </w:tc>
      </w:tr>
      <w:tr w:rsidR="005922E7">
        <w:tc>
          <w:tcPr>
            <w:tcW w:w="8957" w:type="dxa"/>
            <w:gridSpan w:val="9"/>
            <w:tcBorders>
              <w:top w:val="nil"/>
              <w:left w:val="nil"/>
              <w:bottom w:val="nil"/>
              <w:right w:val="nil"/>
            </w:tcBorders>
          </w:tcPr>
          <w:p w:rsidR="005922E7" w:rsidRDefault="005922E7">
            <w:pPr>
              <w:pStyle w:val="ConsPlusNormal"/>
              <w:ind w:firstLine="283"/>
              <w:jc w:val="both"/>
            </w:pPr>
            <w:r>
              <w:t>Да</w:t>
            </w:r>
            <w:proofErr w:type="gramStart"/>
            <w:r>
              <w:t>ю(</w:t>
            </w:r>
            <w:proofErr w:type="gramEnd"/>
            <w:r>
              <w:t xml:space="preserve">ем) согласие на проведение проверки представленных сведений, а также согласие на обработку персональных данных в соответствии с Федеральным </w:t>
            </w:r>
            <w:hyperlink r:id="rId85">
              <w:r>
                <w:rPr>
                  <w:color w:val="0000FF"/>
                </w:rPr>
                <w:t>законом</w:t>
              </w:r>
            </w:hyperlink>
            <w:r>
              <w:t xml:space="preserve"> от 27.07.2006 N 152-ФЗ "О персональных данных".</w:t>
            </w:r>
          </w:p>
        </w:tc>
      </w:tr>
      <w:tr w:rsidR="005922E7">
        <w:tc>
          <w:tcPr>
            <w:tcW w:w="8957" w:type="dxa"/>
            <w:gridSpan w:val="9"/>
            <w:tcBorders>
              <w:top w:val="nil"/>
              <w:left w:val="nil"/>
              <w:bottom w:val="nil"/>
              <w:right w:val="nil"/>
            </w:tcBorders>
          </w:tcPr>
          <w:p w:rsidR="005922E7" w:rsidRDefault="005922E7">
            <w:pPr>
              <w:pStyle w:val="ConsPlusNormal"/>
            </w:pPr>
          </w:p>
        </w:tc>
      </w:tr>
      <w:tr w:rsidR="005922E7">
        <w:tc>
          <w:tcPr>
            <w:tcW w:w="8957" w:type="dxa"/>
            <w:gridSpan w:val="9"/>
            <w:tcBorders>
              <w:top w:val="nil"/>
              <w:left w:val="nil"/>
              <w:bottom w:val="nil"/>
              <w:right w:val="nil"/>
            </w:tcBorders>
          </w:tcPr>
          <w:p w:rsidR="005922E7" w:rsidRDefault="005922E7">
            <w:pPr>
              <w:pStyle w:val="ConsPlusNormal"/>
              <w:jc w:val="both"/>
            </w:pPr>
            <w:r>
              <w:t>Заявител</w:t>
            </w:r>
            <w:proofErr w:type="gramStart"/>
            <w:r>
              <w:t>ь(</w:t>
            </w:r>
            <w:proofErr w:type="gramEnd"/>
            <w:r>
              <w:t>ли):</w:t>
            </w:r>
          </w:p>
        </w:tc>
      </w:tr>
      <w:tr w:rsidR="005922E7">
        <w:tc>
          <w:tcPr>
            <w:tcW w:w="2850" w:type="dxa"/>
            <w:gridSpan w:val="5"/>
            <w:tcBorders>
              <w:top w:val="nil"/>
              <w:left w:val="nil"/>
              <w:bottom w:val="single" w:sz="4" w:space="0" w:color="auto"/>
              <w:right w:val="nil"/>
            </w:tcBorders>
          </w:tcPr>
          <w:p w:rsidR="005922E7" w:rsidRDefault="005922E7">
            <w:pPr>
              <w:pStyle w:val="ConsPlusNormal"/>
            </w:pPr>
          </w:p>
        </w:tc>
        <w:tc>
          <w:tcPr>
            <w:tcW w:w="840" w:type="dxa"/>
            <w:gridSpan w:val="2"/>
            <w:tcBorders>
              <w:top w:val="nil"/>
              <w:left w:val="nil"/>
              <w:bottom w:val="nil"/>
              <w:right w:val="nil"/>
            </w:tcBorders>
          </w:tcPr>
          <w:p w:rsidR="005922E7" w:rsidRDefault="005922E7">
            <w:pPr>
              <w:pStyle w:val="ConsPlusNormal"/>
            </w:pPr>
          </w:p>
        </w:tc>
        <w:tc>
          <w:tcPr>
            <w:tcW w:w="5267" w:type="dxa"/>
            <w:gridSpan w:val="2"/>
            <w:tcBorders>
              <w:top w:val="nil"/>
              <w:left w:val="nil"/>
              <w:bottom w:val="single" w:sz="4" w:space="0" w:color="auto"/>
              <w:right w:val="nil"/>
            </w:tcBorders>
          </w:tcPr>
          <w:p w:rsidR="005922E7" w:rsidRDefault="005922E7">
            <w:pPr>
              <w:pStyle w:val="ConsPlusNormal"/>
            </w:pPr>
          </w:p>
        </w:tc>
      </w:tr>
      <w:tr w:rsidR="005922E7">
        <w:tc>
          <w:tcPr>
            <w:tcW w:w="2850" w:type="dxa"/>
            <w:gridSpan w:val="5"/>
            <w:tcBorders>
              <w:top w:val="single" w:sz="4" w:space="0" w:color="auto"/>
              <w:left w:val="nil"/>
              <w:bottom w:val="nil"/>
              <w:right w:val="nil"/>
            </w:tcBorders>
          </w:tcPr>
          <w:p w:rsidR="005922E7" w:rsidRDefault="005922E7">
            <w:pPr>
              <w:pStyle w:val="ConsPlusNormal"/>
              <w:jc w:val="center"/>
            </w:pPr>
            <w:r>
              <w:t>(подпись)</w:t>
            </w:r>
          </w:p>
        </w:tc>
        <w:tc>
          <w:tcPr>
            <w:tcW w:w="840" w:type="dxa"/>
            <w:gridSpan w:val="2"/>
            <w:tcBorders>
              <w:top w:val="nil"/>
              <w:left w:val="nil"/>
              <w:bottom w:val="nil"/>
              <w:right w:val="nil"/>
            </w:tcBorders>
          </w:tcPr>
          <w:p w:rsidR="005922E7" w:rsidRDefault="005922E7">
            <w:pPr>
              <w:pStyle w:val="ConsPlusNormal"/>
            </w:pPr>
          </w:p>
        </w:tc>
        <w:tc>
          <w:tcPr>
            <w:tcW w:w="5267" w:type="dxa"/>
            <w:gridSpan w:val="2"/>
            <w:tcBorders>
              <w:top w:val="single" w:sz="4" w:space="0" w:color="auto"/>
              <w:left w:val="nil"/>
              <w:bottom w:val="nil"/>
              <w:right w:val="nil"/>
            </w:tcBorders>
          </w:tcPr>
          <w:p w:rsidR="005922E7" w:rsidRDefault="005922E7">
            <w:pPr>
              <w:pStyle w:val="ConsPlusNormal"/>
              <w:jc w:val="center"/>
            </w:pPr>
            <w:r>
              <w:t>(инициалы, фамилия)</w:t>
            </w:r>
          </w:p>
        </w:tc>
      </w:tr>
      <w:tr w:rsidR="005922E7">
        <w:tc>
          <w:tcPr>
            <w:tcW w:w="2850" w:type="dxa"/>
            <w:gridSpan w:val="5"/>
            <w:tcBorders>
              <w:top w:val="nil"/>
              <w:left w:val="nil"/>
              <w:bottom w:val="single" w:sz="4" w:space="0" w:color="auto"/>
              <w:right w:val="nil"/>
            </w:tcBorders>
          </w:tcPr>
          <w:p w:rsidR="005922E7" w:rsidRDefault="005922E7">
            <w:pPr>
              <w:pStyle w:val="ConsPlusNormal"/>
            </w:pPr>
          </w:p>
        </w:tc>
        <w:tc>
          <w:tcPr>
            <w:tcW w:w="840" w:type="dxa"/>
            <w:gridSpan w:val="2"/>
            <w:tcBorders>
              <w:top w:val="nil"/>
              <w:left w:val="nil"/>
              <w:bottom w:val="nil"/>
              <w:right w:val="nil"/>
            </w:tcBorders>
          </w:tcPr>
          <w:p w:rsidR="005922E7" w:rsidRDefault="005922E7">
            <w:pPr>
              <w:pStyle w:val="ConsPlusNormal"/>
            </w:pPr>
          </w:p>
        </w:tc>
        <w:tc>
          <w:tcPr>
            <w:tcW w:w="5267" w:type="dxa"/>
            <w:gridSpan w:val="2"/>
            <w:tcBorders>
              <w:top w:val="nil"/>
              <w:left w:val="nil"/>
              <w:bottom w:val="single" w:sz="4" w:space="0" w:color="auto"/>
              <w:right w:val="nil"/>
            </w:tcBorders>
          </w:tcPr>
          <w:p w:rsidR="005922E7" w:rsidRDefault="005922E7">
            <w:pPr>
              <w:pStyle w:val="ConsPlusNormal"/>
            </w:pPr>
          </w:p>
        </w:tc>
      </w:tr>
      <w:tr w:rsidR="005922E7">
        <w:tc>
          <w:tcPr>
            <w:tcW w:w="2850" w:type="dxa"/>
            <w:gridSpan w:val="5"/>
            <w:tcBorders>
              <w:top w:val="single" w:sz="4" w:space="0" w:color="auto"/>
              <w:left w:val="nil"/>
              <w:bottom w:val="nil"/>
              <w:right w:val="nil"/>
            </w:tcBorders>
          </w:tcPr>
          <w:p w:rsidR="005922E7" w:rsidRDefault="005922E7">
            <w:pPr>
              <w:pStyle w:val="ConsPlusNormal"/>
              <w:jc w:val="center"/>
            </w:pPr>
            <w:r>
              <w:t>(подпись)</w:t>
            </w:r>
          </w:p>
        </w:tc>
        <w:tc>
          <w:tcPr>
            <w:tcW w:w="840" w:type="dxa"/>
            <w:gridSpan w:val="2"/>
            <w:tcBorders>
              <w:top w:val="nil"/>
              <w:left w:val="nil"/>
              <w:bottom w:val="nil"/>
              <w:right w:val="nil"/>
            </w:tcBorders>
          </w:tcPr>
          <w:p w:rsidR="005922E7" w:rsidRDefault="005922E7">
            <w:pPr>
              <w:pStyle w:val="ConsPlusNormal"/>
            </w:pPr>
          </w:p>
        </w:tc>
        <w:tc>
          <w:tcPr>
            <w:tcW w:w="5267" w:type="dxa"/>
            <w:gridSpan w:val="2"/>
            <w:tcBorders>
              <w:top w:val="single" w:sz="4" w:space="0" w:color="auto"/>
              <w:left w:val="nil"/>
              <w:bottom w:val="nil"/>
              <w:right w:val="nil"/>
            </w:tcBorders>
          </w:tcPr>
          <w:p w:rsidR="005922E7" w:rsidRDefault="005922E7">
            <w:pPr>
              <w:pStyle w:val="ConsPlusNormal"/>
              <w:jc w:val="center"/>
            </w:pPr>
            <w:r>
              <w:t>(инициалы, фамилия)</w:t>
            </w:r>
          </w:p>
        </w:tc>
      </w:tr>
      <w:tr w:rsidR="005922E7">
        <w:tc>
          <w:tcPr>
            <w:tcW w:w="2850" w:type="dxa"/>
            <w:gridSpan w:val="5"/>
            <w:tcBorders>
              <w:top w:val="nil"/>
              <w:left w:val="nil"/>
              <w:bottom w:val="single" w:sz="4" w:space="0" w:color="auto"/>
              <w:right w:val="nil"/>
            </w:tcBorders>
          </w:tcPr>
          <w:p w:rsidR="005922E7" w:rsidRDefault="005922E7">
            <w:pPr>
              <w:pStyle w:val="ConsPlusNormal"/>
            </w:pPr>
          </w:p>
        </w:tc>
        <w:tc>
          <w:tcPr>
            <w:tcW w:w="840" w:type="dxa"/>
            <w:gridSpan w:val="2"/>
            <w:tcBorders>
              <w:top w:val="nil"/>
              <w:left w:val="nil"/>
              <w:bottom w:val="nil"/>
              <w:right w:val="nil"/>
            </w:tcBorders>
          </w:tcPr>
          <w:p w:rsidR="005922E7" w:rsidRDefault="005922E7">
            <w:pPr>
              <w:pStyle w:val="ConsPlusNormal"/>
            </w:pPr>
          </w:p>
        </w:tc>
        <w:tc>
          <w:tcPr>
            <w:tcW w:w="5267" w:type="dxa"/>
            <w:gridSpan w:val="2"/>
            <w:tcBorders>
              <w:top w:val="nil"/>
              <w:left w:val="nil"/>
              <w:bottom w:val="single" w:sz="4" w:space="0" w:color="auto"/>
              <w:right w:val="nil"/>
            </w:tcBorders>
          </w:tcPr>
          <w:p w:rsidR="005922E7" w:rsidRDefault="005922E7">
            <w:pPr>
              <w:pStyle w:val="ConsPlusNormal"/>
            </w:pPr>
          </w:p>
        </w:tc>
      </w:tr>
      <w:tr w:rsidR="005922E7">
        <w:tc>
          <w:tcPr>
            <w:tcW w:w="2850" w:type="dxa"/>
            <w:gridSpan w:val="5"/>
            <w:tcBorders>
              <w:top w:val="single" w:sz="4" w:space="0" w:color="auto"/>
              <w:left w:val="nil"/>
              <w:bottom w:val="nil"/>
              <w:right w:val="nil"/>
            </w:tcBorders>
          </w:tcPr>
          <w:p w:rsidR="005922E7" w:rsidRDefault="005922E7">
            <w:pPr>
              <w:pStyle w:val="ConsPlusNormal"/>
              <w:jc w:val="center"/>
            </w:pPr>
            <w:r>
              <w:t>(подпись)</w:t>
            </w:r>
          </w:p>
        </w:tc>
        <w:tc>
          <w:tcPr>
            <w:tcW w:w="840" w:type="dxa"/>
            <w:gridSpan w:val="2"/>
            <w:tcBorders>
              <w:top w:val="nil"/>
              <w:left w:val="nil"/>
              <w:bottom w:val="nil"/>
              <w:right w:val="nil"/>
            </w:tcBorders>
          </w:tcPr>
          <w:p w:rsidR="005922E7" w:rsidRDefault="005922E7">
            <w:pPr>
              <w:pStyle w:val="ConsPlusNormal"/>
            </w:pPr>
          </w:p>
        </w:tc>
        <w:tc>
          <w:tcPr>
            <w:tcW w:w="5267" w:type="dxa"/>
            <w:gridSpan w:val="2"/>
            <w:tcBorders>
              <w:top w:val="single" w:sz="4" w:space="0" w:color="auto"/>
              <w:left w:val="nil"/>
              <w:bottom w:val="nil"/>
              <w:right w:val="nil"/>
            </w:tcBorders>
          </w:tcPr>
          <w:p w:rsidR="005922E7" w:rsidRDefault="005922E7">
            <w:pPr>
              <w:pStyle w:val="ConsPlusNormal"/>
              <w:jc w:val="center"/>
            </w:pPr>
            <w:r>
              <w:t>(инициалы, фамилия)</w:t>
            </w:r>
          </w:p>
        </w:tc>
      </w:tr>
      <w:tr w:rsidR="005922E7">
        <w:tc>
          <w:tcPr>
            <w:tcW w:w="2850" w:type="dxa"/>
            <w:gridSpan w:val="5"/>
            <w:tcBorders>
              <w:top w:val="nil"/>
              <w:left w:val="nil"/>
              <w:bottom w:val="nil"/>
              <w:right w:val="nil"/>
            </w:tcBorders>
          </w:tcPr>
          <w:p w:rsidR="005922E7" w:rsidRDefault="005922E7">
            <w:pPr>
              <w:pStyle w:val="ConsPlusNormal"/>
            </w:pPr>
          </w:p>
        </w:tc>
        <w:tc>
          <w:tcPr>
            <w:tcW w:w="840" w:type="dxa"/>
            <w:gridSpan w:val="2"/>
            <w:tcBorders>
              <w:top w:val="nil"/>
              <w:left w:val="nil"/>
              <w:bottom w:val="nil"/>
              <w:right w:val="nil"/>
            </w:tcBorders>
          </w:tcPr>
          <w:p w:rsidR="005922E7" w:rsidRDefault="005922E7">
            <w:pPr>
              <w:pStyle w:val="ConsPlusNormal"/>
            </w:pPr>
          </w:p>
        </w:tc>
        <w:tc>
          <w:tcPr>
            <w:tcW w:w="5267" w:type="dxa"/>
            <w:gridSpan w:val="2"/>
            <w:tcBorders>
              <w:top w:val="nil"/>
              <w:left w:val="nil"/>
              <w:bottom w:val="nil"/>
              <w:right w:val="nil"/>
            </w:tcBorders>
          </w:tcPr>
          <w:p w:rsidR="005922E7" w:rsidRDefault="005922E7">
            <w:pPr>
              <w:pStyle w:val="ConsPlusNormal"/>
            </w:pPr>
          </w:p>
        </w:tc>
      </w:tr>
      <w:tr w:rsidR="005922E7">
        <w:tc>
          <w:tcPr>
            <w:tcW w:w="2850" w:type="dxa"/>
            <w:gridSpan w:val="5"/>
            <w:tcBorders>
              <w:top w:val="nil"/>
              <w:left w:val="nil"/>
              <w:bottom w:val="nil"/>
              <w:right w:val="nil"/>
            </w:tcBorders>
          </w:tcPr>
          <w:p w:rsidR="005922E7" w:rsidRDefault="005922E7">
            <w:pPr>
              <w:pStyle w:val="ConsPlusNormal"/>
              <w:jc w:val="both"/>
            </w:pPr>
            <w:r>
              <w:t>"____" _________ 20__ г.</w:t>
            </w:r>
          </w:p>
        </w:tc>
        <w:tc>
          <w:tcPr>
            <w:tcW w:w="840" w:type="dxa"/>
            <w:gridSpan w:val="2"/>
            <w:tcBorders>
              <w:top w:val="nil"/>
              <w:left w:val="nil"/>
              <w:bottom w:val="nil"/>
              <w:right w:val="nil"/>
            </w:tcBorders>
          </w:tcPr>
          <w:p w:rsidR="005922E7" w:rsidRDefault="005922E7">
            <w:pPr>
              <w:pStyle w:val="ConsPlusNormal"/>
            </w:pPr>
          </w:p>
        </w:tc>
        <w:tc>
          <w:tcPr>
            <w:tcW w:w="5267" w:type="dxa"/>
            <w:gridSpan w:val="2"/>
            <w:tcBorders>
              <w:top w:val="nil"/>
              <w:left w:val="nil"/>
              <w:bottom w:val="nil"/>
              <w:right w:val="nil"/>
            </w:tcBorders>
          </w:tcPr>
          <w:p w:rsidR="005922E7" w:rsidRDefault="005922E7">
            <w:pPr>
              <w:pStyle w:val="ConsPlusNormal"/>
            </w:pPr>
          </w:p>
        </w:tc>
      </w:tr>
    </w:tbl>
    <w:p w:rsidR="005922E7" w:rsidRDefault="005922E7">
      <w:pPr>
        <w:pStyle w:val="ConsPlusNormal"/>
        <w:jc w:val="both"/>
      </w:pPr>
    </w:p>
    <w:p w:rsidR="005922E7" w:rsidRDefault="005922E7">
      <w:pPr>
        <w:pStyle w:val="ConsPlusNormal"/>
        <w:jc w:val="both"/>
      </w:pPr>
    </w:p>
    <w:p w:rsidR="005922E7" w:rsidRDefault="005922E7">
      <w:pPr>
        <w:pStyle w:val="ConsPlusNormal"/>
        <w:jc w:val="both"/>
      </w:pPr>
    </w:p>
    <w:p w:rsidR="005922E7" w:rsidRDefault="005922E7">
      <w:pPr>
        <w:pStyle w:val="ConsPlusNormal"/>
        <w:jc w:val="both"/>
      </w:pPr>
    </w:p>
    <w:p w:rsidR="005922E7" w:rsidRDefault="005922E7">
      <w:pPr>
        <w:pStyle w:val="ConsPlusNormal"/>
        <w:jc w:val="both"/>
      </w:pPr>
    </w:p>
    <w:p w:rsidR="005922E7" w:rsidRDefault="005922E7">
      <w:pPr>
        <w:pStyle w:val="ConsPlusNormal"/>
        <w:jc w:val="right"/>
        <w:outlineLvl w:val="0"/>
      </w:pPr>
      <w:r>
        <w:t>Приложение 4</w:t>
      </w:r>
    </w:p>
    <w:p w:rsidR="005922E7" w:rsidRDefault="005922E7">
      <w:pPr>
        <w:pStyle w:val="ConsPlusNormal"/>
        <w:jc w:val="right"/>
      </w:pPr>
      <w:r>
        <w:t>к Закону</w:t>
      </w:r>
    </w:p>
    <w:p w:rsidR="005922E7" w:rsidRDefault="005922E7">
      <w:pPr>
        <w:pStyle w:val="ConsPlusNormal"/>
        <w:jc w:val="right"/>
      </w:pPr>
      <w:r>
        <w:t>Самарской области</w:t>
      </w:r>
    </w:p>
    <w:p w:rsidR="005922E7" w:rsidRDefault="005922E7">
      <w:pPr>
        <w:pStyle w:val="ConsPlusNormal"/>
        <w:jc w:val="right"/>
      </w:pPr>
      <w:r>
        <w:t>"О порядке постановки на учет граждан,</w:t>
      </w:r>
    </w:p>
    <w:p w:rsidR="005922E7" w:rsidRDefault="005922E7">
      <w:pPr>
        <w:pStyle w:val="ConsPlusNormal"/>
        <w:jc w:val="right"/>
      </w:pPr>
      <w:proofErr w:type="gramStart"/>
      <w:r>
        <w:t>принимавших</w:t>
      </w:r>
      <w:proofErr w:type="gramEnd"/>
      <w:r>
        <w:t xml:space="preserve"> участие в специальной</w:t>
      </w:r>
    </w:p>
    <w:p w:rsidR="005922E7" w:rsidRDefault="005922E7">
      <w:pPr>
        <w:pStyle w:val="ConsPlusNormal"/>
        <w:jc w:val="right"/>
      </w:pPr>
      <w:r>
        <w:t>военной операции (членов их семей),</w:t>
      </w:r>
    </w:p>
    <w:p w:rsidR="005922E7" w:rsidRDefault="005922E7">
      <w:pPr>
        <w:pStyle w:val="ConsPlusNormal"/>
        <w:jc w:val="right"/>
      </w:pPr>
      <w:proofErr w:type="gramStart"/>
      <w:r>
        <w:t>имеющих</w:t>
      </w:r>
      <w:proofErr w:type="gramEnd"/>
      <w:r>
        <w:t xml:space="preserve"> право на бесплатное приобретение</w:t>
      </w:r>
    </w:p>
    <w:p w:rsidR="005922E7" w:rsidRDefault="005922E7">
      <w:pPr>
        <w:pStyle w:val="ConsPlusNormal"/>
        <w:jc w:val="right"/>
      </w:pPr>
      <w:r>
        <w:t>земельных участков из земель,</w:t>
      </w:r>
    </w:p>
    <w:p w:rsidR="005922E7" w:rsidRDefault="005922E7">
      <w:pPr>
        <w:pStyle w:val="ConsPlusNormal"/>
        <w:jc w:val="right"/>
      </w:pPr>
      <w:r>
        <w:t>находящихся в государственной или</w:t>
      </w:r>
    </w:p>
    <w:p w:rsidR="005922E7" w:rsidRDefault="005922E7">
      <w:pPr>
        <w:pStyle w:val="ConsPlusNormal"/>
        <w:jc w:val="right"/>
      </w:pPr>
      <w:r>
        <w:t>муниципальной собственности"</w:t>
      </w:r>
    </w:p>
    <w:p w:rsidR="005922E7" w:rsidRDefault="005922E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0"/>
        <w:gridCol w:w="1156"/>
        <w:gridCol w:w="285"/>
        <w:gridCol w:w="420"/>
        <w:gridCol w:w="960"/>
        <w:gridCol w:w="301"/>
        <w:gridCol w:w="1786"/>
        <w:gridCol w:w="1185"/>
        <w:gridCol w:w="465"/>
        <w:gridCol w:w="737"/>
        <w:gridCol w:w="616"/>
      </w:tblGrid>
      <w:tr w:rsidR="005922E7">
        <w:tc>
          <w:tcPr>
            <w:tcW w:w="8901" w:type="dxa"/>
            <w:gridSpan w:val="11"/>
            <w:tcBorders>
              <w:top w:val="nil"/>
              <w:left w:val="nil"/>
              <w:bottom w:val="nil"/>
              <w:right w:val="nil"/>
            </w:tcBorders>
          </w:tcPr>
          <w:p w:rsidR="005922E7" w:rsidRDefault="005922E7">
            <w:pPr>
              <w:pStyle w:val="ConsPlusNormal"/>
              <w:jc w:val="center"/>
            </w:pPr>
            <w:bookmarkStart w:id="30" w:name="P384"/>
            <w:bookmarkEnd w:id="30"/>
            <w:r>
              <w:t>Акт N _______</w:t>
            </w:r>
          </w:p>
          <w:p w:rsidR="005922E7" w:rsidRDefault="005922E7">
            <w:pPr>
              <w:pStyle w:val="ConsPlusNormal"/>
              <w:jc w:val="center"/>
            </w:pPr>
            <w:r>
              <w:t>об отказе от выбора земельного участка из земель,</w:t>
            </w:r>
          </w:p>
          <w:p w:rsidR="005922E7" w:rsidRDefault="005922E7">
            <w:pPr>
              <w:pStyle w:val="ConsPlusNormal"/>
              <w:jc w:val="center"/>
            </w:pPr>
            <w:proofErr w:type="gramStart"/>
            <w:r>
              <w:t>находящихся</w:t>
            </w:r>
            <w:proofErr w:type="gramEnd"/>
            <w:r>
              <w:t xml:space="preserve"> в государственной или муниципальной собственности,</w:t>
            </w:r>
          </w:p>
          <w:p w:rsidR="005922E7" w:rsidRDefault="005922E7">
            <w:pPr>
              <w:pStyle w:val="ConsPlusNormal"/>
              <w:jc w:val="center"/>
            </w:pPr>
            <w:r>
              <w:t>на территории ____________________________________________________</w:t>
            </w:r>
          </w:p>
        </w:tc>
      </w:tr>
      <w:tr w:rsidR="005922E7">
        <w:tc>
          <w:tcPr>
            <w:tcW w:w="2146" w:type="dxa"/>
            <w:gridSpan w:val="2"/>
            <w:tcBorders>
              <w:top w:val="nil"/>
              <w:left w:val="nil"/>
              <w:bottom w:val="nil"/>
              <w:right w:val="nil"/>
            </w:tcBorders>
          </w:tcPr>
          <w:p w:rsidR="005922E7" w:rsidRDefault="005922E7">
            <w:pPr>
              <w:pStyle w:val="ConsPlusNormal"/>
            </w:pPr>
          </w:p>
        </w:tc>
        <w:tc>
          <w:tcPr>
            <w:tcW w:w="6139" w:type="dxa"/>
            <w:gridSpan w:val="8"/>
            <w:tcBorders>
              <w:top w:val="nil"/>
              <w:left w:val="nil"/>
              <w:bottom w:val="nil"/>
              <w:right w:val="nil"/>
            </w:tcBorders>
          </w:tcPr>
          <w:p w:rsidR="005922E7" w:rsidRDefault="005922E7">
            <w:pPr>
              <w:pStyle w:val="ConsPlusNormal"/>
              <w:jc w:val="center"/>
            </w:pPr>
            <w:r>
              <w:t>(наименование муниципального образования)</w:t>
            </w:r>
          </w:p>
        </w:tc>
        <w:tc>
          <w:tcPr>
            <w:tcW w:w="616" w:type="dxa"/>
            <w:tcBorders>
              <w:top w:val="nil"/>
              <w:left w:val="nil"/>
              <w:bottom w:val="nil"/>
              <w:right w:val="nil"/>
            </w:tcBorders>
          </w:tcPr>
          <w:p w:rsidR="005922E7" w:rsidRDefault="005922E7">
            <w:pPr>
              <w:pStyle w:val="ConsPlusNormal"/>
            </w:pPr>
          </w:p>
        </w:tc>
      </w:tr>
      <w:tr w:rsidR="005922E7">
        <w:tc>
          <w:tcPr>
            <w:tcW w:w="8901" w:type="dxa"/>
            <w:gridSpan w:val="11"/>
            <w:tcBorders>
              <w:top w:val="nil"/>
              <w:left w:val="nil"/>
              <w:bottom w:val="nil"/>
              <w:right w:val="nil"/>
            </w:tcBorders>
          </w:tcPr>
          <w:p w:rsidR="005922E7" w:rsidRDefault="005922E7">
            <w:pPr>
              <w:pStyle w:val="ConsPlusNormal"/>
              <w:jc w:val="center"/>
            </w:pPr>
            <w:r>
              <w:t>от "____" _________ 20__ года</w:t>
            </w:r>
          </w:p>
        </w:tc>
      </w:tr>
      <w:tr w:rsidR="005922E7">
        <w:tc>
          <w:tcPr>
            <w:tcW w:w="8901" w:type="dxa"/>
            <w:gridSpan w:val="11"/>
            <w:tcBorders>
              <w:top w:val="nil"/>
              <w:left w:val="nil"/>
              <w:bottom w:val="nil"/>
              <w:right w:val="nil"/>
            </w:tcBorders>
          </w:tcPr>
          <w:p w:rsidR="005922E7" w:rsidRDefault="005922E7">
            <w:pPr>
              <w:pStyle w:val="ConsPlusNormal"/>
            </w:pPr>
          </w:p>
        </w:tc>
      </w:tr>
      <w:tr w:rsidR="005922E7">
        <w:tc>
          <w:tcPr>
            <w:tcW w:w="8901" w:type="dxa"/>
            <w:gridSpan w:val="11"/>
            <w:tcBorders>
              <w:top w:val="nil"/>
              <w:left w:val="nil"/>
              <w:bottom w:val="nil"/>
              <w:right w:val="nil"/>
            </w:tcBorders>
          </w:tcPr>
          <w:p w:rsidR="005922E7" w:rsidRDefault="005922E7">
            <w:pPr>
              <w:pStyle w:val="ConsPlusNormal"/>
              <w:ind w:firstLine="283"/>
              <w:jc w:val="both"/>
            </w:pPr>
            <w:r>
              <w:t xml:space="preserve">В соответствии со </w:t>
            </w:r>
            <w:hyperlink w:anchor="P150">
              <w:r>
                <w:rPr>
                  <w:color w:val="0000FF"/>
                </w:rPr>
                <w:t>статьей 6</w:t>
              </w:r>
            </w:hyperlink>
            <w:r>
              <w:t xml:space="preserve"> Закона Самарской области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r>
          </w:p>
        </w:tc>
      </w:tr>
      <w:tr w:rsidR="005922E7">
        <w:tc>
          <w:tcPr>
            <w:tcW w:w="8901" w:type="dxa"/>
            <w:gridSpan w:val="11"/>
            <w:tcBorders>
              <w:top w:val="nil"/>
              <w:left w:val="nil"/>
              <w:bottom w:val="single" w:sz="4" w:space="0" w:color="auto"/>
              <w:right w:val="nil"/>
            </w:tcBorders>
          </w:tcPr>
          <w:p w:rsidR="005922E7" w:rsidRDefault="005922E7">
            <w:pPr>
              <w:pStyle w:val="ConsPlusNormal"/>
            </w:pPr>
          </w:p>
        </w:tc>
      </w:tr>
      <w:tr w:rsidR="005922E7">
        <w:tc>
          <w:tcPr>
            <w:tcW w:w="8901" w:type="dxa"/>
            <w:gridSpan w:val="11"/>
            <w:tcBorders>
              <w:top w:val="single" w:sz="4" w:space="0" w:color="auto"/>
              <w:left w:val="nil"/>
              <w:bottom w:val="nil"/>
              <w:right w:val="nil"/>
            </w:tcBorders>
          </w:tcPr>
          <w:p w:rsidR="005922E7" w:rsidRDefault="005922E7">
            <w:pPr>
              <w:pStyle w:val="ConsPlusNormal"/>
              <w:jc w:val="center"/>
            </w:pPr>
            <w:r>
              <w:t>(Ф.И.О. заявителя)</w:t>
            </w:r>
          </w:p>
        </w:tc>
      </w:tr>
      <w:tr w:rsidR="005922E7">
        <w:tc>
          <w:tcPr>
            <w:tcW w:w="4112" w:type="dxa"/>
            <w:gridSpan w:val="6"/>
            <w:tcBorders>
              <w:top w:val="nil"/>
              <w:left w:val="nil"/>
              <w:bottom w:val="single" w:sz="4" w:space="0" w:color="auto"/>
              <w:right w:val="nil"/>
            </w:tcBorders>
          </w:tcPr>
          <w:p w:rsidR="005922E7" w:rsidRDefault="005922E7">
            <w:pPr>
              <w:pStyle w:val="ConsPlusNormal"/>
            </w:pPr>
          </w:p>
        </w:tc>
        <w:tc>
          <w:tcPr>
            <w:tcW w:w="1786" w:type="dxa"/>
            <w:tcBorders>
              <w:top w:val="nil"/>
              <w:left w:val="nil"/>
              <w:bottom w:val="nil"/>
              <w:right w:val="nil"/>
            </w:tcBorders>
          </w:tcPr>
          <w:p w:rsidR="005922E7" w:rsidRDefault="005922E7">
            <w:pPr>
              <w:pStyle w:val="ConsPlusNormal"/>
              <w:jc w:val="both"/>
            </w:pPr>
            <w:r>
              <w:t>паспорт: серия</w:t>
            </w:r>
          </w:p>
        </w:tc>
        <w:tc>
          <w:tcPr>
            <w:tcW w:w="1185" w:type="dxa"/>
            <w:tcBorders>
              <w:top w:val="nil"/>
              <w:left w:val="nil"/>
              <w:bottom w:val="single" w:sz="4" w:space="0" w:color="auto"/>
              <w:right w:val="nil"/>
            </w:tcBorders>
          </w:tcPr>
          <w:p w:rsidR="005922E7" w:rsidRDefault="005922E7">
            <w:pPr>
              <w:pStyle w:val="ConsPlusNormal"/>
            </w:pPr>
          </w:p>
        </w:tc>
        <w:tc>
          <w:tcPr>
            <w:tcW w:w="465" w:type="dxa"/>
            <w:tcBorders>
              <w:top w:val="nil"/>
              <w:left w:val="nil"/>
              <w:bottom w:val="nil"/>
              <w:right w:val="nil"/>
            </w:tcBorders>
          </w:tcPr>
          <w:p w:rsidR="005922E7" w:rsidRDefault="005922E7">
            <w:pPr>
              <w:pStyle w:val="ConsPlusNormal"/>
              <w:jc w:val="both"/>
            </w:pPr>
            <w:r>
              <w:t>N</w:t>
            </w:r>
          </w:p>
        </w:tc>
        <w:tc>
          <w:tcPr>
            <w:tcW w:w="1353" w:type="dxa"/>
            <w:gridSpan w:val="2"/>
            <w:tcBorders>
              <w:top w:val="nil"/>
              <w:left w:val="nil"/>
              <w:bottom w:val="single" w:sz="4" w:space="0" w:color="auto"/>
              <w:right w:val="nil"/>
            </w:tcBorders>
          </w:tcPr>
          <w:p w:rsidR="005922E7" w:rsidRDefault="005922E7">
            <w:pPr>
              <w:pStyle w:val="ConsPlusNormal"/>
            </w:pPr>
          </w:p>
        </w:tc>
      </w:tr>
      <w:tr w:rsidR="005922E7">
        <w:tc>
          <w:tcPr>
            <w:tcW w:w="990" w:type="dxa"/>
            <w:tcBorders>
              <w:top w:val="single" w:sz="4" w:space="0" w:color="auto"/>
              <w:left w:val="nil"/>
              <w:bottom w:val="nil"/>
              <w:right w:val="nil"/>
            </w:tcBorders>
          </w:tcPr>
          <w:p w:rsidR="005922E7" w:rsidRDefault="005922E7">
            <w:pPr>
              <w:pStyle w:val="ConsPlusNormal"/>
              <w:jc w:val="both"/>
            </w:pPr>
            <w:r>
              <w:t>выдан</w:t>
            </w:r>
          </w:p>
        </w:tc>
        <w:tc>
          <w:tcPr>
            <w:tcW w:w="7911" w:type="dxa"/>
            <w:gridSpan w:val="10"/>
            <w:tcBorders>
              <w:top w:val="nil"/>
              <w:left w:val="nil"/>
              <w:bottom w:val="single" w:sz="4" w:space="0" w:color="auto"/>
              <w:right w:val="nil"/>
            </w:tcBorders>
          </w:tcPr>
          <w:p w:rsidR="005922E7" w:rsidRDefault="005922E7">
            <w:pPr>
              <w:pStyle w:val="ConsPlusNormal"/>
            </w:pPr>
          </w:p>
        </w:tc>
      </w:tr>
      <w:tr w:rsidR="005922E7">
        <w:tc>
          <w:tcPr>
            <w:tcW w:w="990" w:type="dxa"/>
            <w:tcBorders>
              <w:top w:val="nil"/>
              <w:left w:val="nil"/>
              <w:bottom w:val="nil"/>
              <w:right w:val="nil"/>
            </w:tcBorders>
          </w:tcPr>
          <w:p w:rsidR="005922E7" w:rsidRDefault="005922E7">
            <w:pPr>
              <w:pStyle w:val="ConsPlusNormal"/>
            </w:pPr>
          </w:p>
        </w:tc>
        <w:tc>
          <w:tcPr>
            <w:tcW w:w="7911" w:type="dxa"/>
            <w:gridSpan w:val="10"/>
            <w:tcBorders>
              <w:top w:val="single" w:sz="4" w:space="0" w:color="auto"/>
              <w:left w:val="nil"/>
              <w:bottom w:val="nil"/>
              <w:right w:val="nil"/>
            </w:tcBorders>
          </w:tcPr>
          <w:p w:rsidR="005922E7" w:rsidRDefault="005922E7">
            <w:pPr>
              <w:pStyle w:val="ConsPlusNormal"/>
              <w:jc w:val="center"/>
            </w:pPr>
            <w:r>
              <w:t>(орган и дата выдачи документа, удостоверяющего личность)</w:t>
            </w:r>
          </w:p>
        </w:tc>
      </w:tr>
      <w:tr w:rsidR="005922E7">
        <w:tc>
          <w:tcPr>
            <w:tcW w:w="8901" w:type="dxa"/>
            <w:gridSpan w:val="11"/>
            <w:tcBorders>
              <w:top w:val="nil"/>
              <w:left w:val="nil"/>
              <w:bottom w:val="nil"/>
              <w:right w:val="nil"/>
            </w:tcBorders>
          </w:tcPr>
          <w:p w:rsidR="005922E7" w:rsidRDefault="005922E7">
            <w:pPr>
              <w:pStyle w:val="ConsPlusNormal"/>
              <w:jc w:val="both"/>
            </w:pPr>
            <w:r>
              <w:t>учетный номер в реестре учета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__________________________________________________________</w:t>
            </w:r>
          </w:p>
        </w:tc>
      </w:tr>
      <w:tr w:rsidR="005922E7">
        <w:tc>
          <w:tcPr>
            <w:tcW w:w="2431" w:type="dxa"/>
            <w:gridSpan w:val="3"/>
            <w:tcBorders>
              <w:top w:val="nil"/>
              <w:left w:val="nil"/>
              <w:bottom w:val="nil"/>
              <w:right w:val="nil"/>
            </w:tcBorders>
          </w:tcPr>
          <w:p w:rsidR="005922E7" w:rsidRDefault="005922E7">
            <w:pPr>
              <w:pStyle w:val="ConsPlusNormal"/>
              <w:jc w:val="both"/>
            </w:pPr>
            <w:r>
              <w:t>(далее - Заявитель) и</w:t>
            </w:r>
          </w:p>
        </w:tc>
        <w:tc>
          <w:tcPr>
            <w:tcW w:w="6470" w:type="dxa"/>
            <w:gridSpan w:val="8"/>
            <w:tcBorders>
              <w:top w:val="nil"/>
              <w:left w:val="nil"/>
              <w:bottom w:val="single" w:sz="4" w:space="0" w:color="auto"/>
              <w:right w:val="nil"/>
            </w:tcBorders>
          </w:tcPr>
          <w:p w:rsidR="005922E7" w:rsidRDefault="005922E7">
            <w:pPr>
              <w:pStyle w:val="ConsPlusNormal"/>
            </w:pPr>
          </w:p>
        </w:tc>
      </w:tr>
      <w:tr w:rsidR="005922E7">
        <w:tc>
          <w:tcPr>
            <w:tcW w:w="8901" w:type="dxa"/>
            <w:gridSpan w:val="11"/>
            <w:tcBorders>
              <w:top w:val="nil"/>
              <w:left w:val="nil"/>
              <w:bottom w:val="single" w:sz="4" w:space="0" w:color="auto"/>
              <w:right w:val="nil"/>
            </w:tcBorders>
          </w:tcPr>
          <w:p w:rsidR="005922E7" w:rsidRDefault="005922E7">
            <w:pPr>
              <w:pStyle w:val="ConsPlusNormal"/>
            </w:pPr>
          </w:p>
        </w:tc>
      </w:tr>
      <w:tr w:rsidR="005922E7">
        <w:tc>
          <w:tcPr>
            <w:tcW w:w="8901" w:type="dxa"/>
            <w:gridSpan w:val="11"/>
            <w:tcBorders>
              <w:top w:val="single" w:sz="4" w:space="0" w:color="auto"/>
              <w:left w:val="nil"/>
              <w:bottom w:val="nil"/>
              <w:right w:val="nil"/>
            </w:tcBorders>
          </w:tcPr>
          <w:p w:rsidR="005922E7" w:rsidRDefault="005922E7">
            <w:pPr>
              <w:pStyle w:val="ConsPlusNormal"/>
              <w:jc w:val="center"/>
            </w:pPr>
            <w:r>
              <w:t>(наименование органа, уполномоченного на распоряжение земельными участками)</w:t>
            </w:r>
          </w:p>
        </w:tc>
      </w:tr>
      <w:tr w:rsidR="005922E7">
        <w:tc>
          <w:tcPr>
            <w:tcW w:w="8901" w:type="dxa"/>
            <w:gridSpan w:val="11"/>
            <w:tcBorders>
              <w:top w:val="nil"/>
              <w:left w:val="nil"/>
              <w:bottom w:val="nil"/>
              <w:right w:val="nil"/>
            </w:tcBorders>
          </w:tcPr>
          <w:p w:rsidR="005922E7" w:rsidRDefault="005922E7">
            <w:pPr>
              <w:pStyle w:val="ConsPlusNormal"/>
              <w:jc w:val="both"/>
            </w:pPr>
            <w:r>
              <w:lastRenderedPageBreak/>
              <w:t>подписали настоящий Акт о нижеследующем.</w:t>
            </w:r>
          </w:p>
        </w:tc>
      </w:tr>
      <w:tr w:rsidR="005922E7">
        <w:tc>
          <w:tcPr>
            <w:tcW w:w="8901" w:type="dxa"/>
            <w:gridSpan w:val="11"/>
            <w:tcBorders>
              <w:top w:val="nil"/>
              <w:left w:val="nil"/>
              <w:bottom w:val="nil"/>
              <w:right w:val="nil"/>
            </w:tcBorders>
          </w:tcPr>
          <w:p w:rsidR="005922E7" w:rsidRDefault="005922E7">
            <w:pPr>
              <w:pStyle w:val="ConsPlusNormal"/>
              <w:ind w:firstLine="283"/>
              <w:jc w:val="both"/>
            </w:pPr>
            <w:r>
              <w:t>Заявитель отказался от выбора земельного участка для дальнейшего предоставления в собственность гражданам, принимавшим участие в специальной военной операции (членам их семей), имеющим право на бесплатное приобретение земельных участков из земель, находящихся в государственной или муниципальной собственности.</w:t>
            </w:r>
          </w:p>
        </w:tc>
      </w:tr>
      <w:tr w:rsidR="005922E7">
        <w:tc>
          <w:tcPr>
            <w:tcW w:w="8901" w:type="dxa"/>
            <w:gridSpan w:val="11"/>
            <w:tcBorders>
              <w:top w:val="nil"/>
              <w:left w:val="nil"/>
              <w:bottom w:val="nil"/>
              <w:right w:val="nil"/>
            </w:tcBorders>
          </w:tcPr>
          <w:p w:rsidR="005922E7" w:rsidRDefault="005922E7">
            <w:pPr>
              <w:pStyle w:val="ConsPlusNormal"/>
            </w:pPr>
          </w:p>
        </w:tc>
      </w:tr>
      <w:tr w:rsidR="005922E7">
        <w:tc>
          <w:tcPr>
            <w:tcW w:w="2851" w:type="dxa"/>
            <w:gridSpan w:val="4"/>
            <w:tcBorders>
              <w:top w:val="nil"/>
              <w:left w:val="nil"/>
              <w:bottom w:val="single" w:sz="4" w:space="0" w:color="auto"/>
              <w:right w:val="nil"/>
            </w:tcBorders>
          </w:tcPr>
          <w:p w:rsidR="005922E7" w:rsidRDefault="005922E7">
            <w:pPr>
              <w:pStyle w:val="ConsPlusNormal"/>
            </w:pPr>
          </w:p>
        </w:tc>
        <w:tc>
          <w:tcPr>
            <w:tcW w:w="960" w:type="dxa"/>
            <w:tcBorders>
              <w:top w:val="nil"/>
              <w:left w:val="nil"/>
              <w:bottom w:val="nil"/>
              <w:right w:val="nil"/>
            </w:tcBorders>
          </w:tcPr>
          <w:p w:rsidR="005922E7" w:rsidRDefault="005922E7">
            <w:pPr>
              <w:pStyle w:val="ConsPlusNormal"/>
            </w:pPr>
          </w:p>
        </w:tc>
        <w:tc>
          <w:tcPr>
            <w:tcW w:w="5090" w:type="dxa"/>
            <w:gridSpan w:val="6"/>
            <w:tcBorders>
              <w:top w:val="nil"/>
              <w:left w:val="nil"/>
              <w:bottom w:val="single" w:sz="4" w:space="0" w:color="auto"/>
              <w:right w:val="nil"/>
            </w:tcBorders>
          </w:tcPr>
          <w:p w:rsidR="005922E7" w:rsidRDefault="005922E7">
            <w:pPr>
              <w:pStyle w:val="ConsPlusNormal"/>
            </w:pPr>
          </w:p>
        </w:tc>
      </w:tr>
      <w:tr w:rsidR="005922E7">
        <w:tc>
          <w:tcPr>
            <w:tcW w:w="2851" w:type="dxa"/>
            <w:gridSpan w:val="4"/>
            <w:tcBorders>
              <w:top w:val="single" w:sz="4" w:space="0" w:color="auto"/>
              <w:left w:val="nil"/>
              <w:bottom w:val="nil"/>
              <w:right w:val="nil"/>
            </w:tcBorders>
          </w:tcPr>
          <w:p w:rsidR="005922E7" w:rsidRDefault="005922E7">
            <w:pPr>
              <w:pStyle w:val="ConsPlusNormal"/>
              <w:jc w:val="center"/>
            </w:pPr>
            <w:r>
              <w:t>(подпись)</w:t>
            </w:r>
          </w:p>
        </w:tc>
        <w:tc>
          <w:tcPr>
            <w:tcW w:w="960" w:type="dxa"/>
            <w:tcBorders>
              <w:top w:val="nil"/>
              <w:left w:val="nil"/>
              <w:bottom w:val="nil"/>
              <w:right w:val="nil"/>
            </w:tcBorders>
          </w:tcPr>
          <w:p w:rsidR="005922E7" w:rsidRDefault="005922E7">
            <w:pPr>
              <w:pStyle w:val="ConsPlusNormal"/>
            </w:pPr>
          </w:p>
        </w:tc>
        <w:tc>
          <w:tcPr>
            <w:tcW w:w="5090" w:type="dxa"/>
            <w:gridSpan w:val="6"/>
            <w:tcBorders>
              <w:top w:val="single" w:sz="4" w:space="0" w:color="auto"/>
              <w:left w:val="nil"/>
              <w:bottom w:val="nil"/>
              <w:right w:val="nil"/>
            </w:tcBorders>
          </w:tcPr>
          <w:p w:rsidR="005922E7" w:rsidRDefault="005922E7">
            <w:pPr>
              <w:pStyle w:val="ConsPlusNormal"/>
              <w:jc w:val="center"/>
            </w:pPr>
            <w:r>
              <w:t>(инициалы, фамилия члена комиссии)</w:t>
            </w:r>
          </w:p>
        </w:tc>
      </w:tr>
      <w:tr w:rsidR="005922E7">
        <w:tc>
          <w:tcPr>
            <w:tcW w:w="2851" w:type="dxa"/>
            <w:gridSpan w:val="4"/>
            <w:tcBorders>
              <w:top w:val="nil"/>
              <w:left w:val="nil"/>
              <w:bottom w:val="single" w:sz="4" w:space="0" w:color="auto"/>
              <w:right w:val="nil"/>
            </w:tcBorders>
          </w:tcPr>
          <w:p w:rsidR="005922E7" w:rsidRDefault="005922E7">
            <w:pPr>
              <w:pStyle w:val="ConsPlusNormal"/>
            </w:pPr>
          </w:p>
        </w:tc>
        <w:tc>
          <w:tcPr>
            <w:tcW w:w="960" w:type="dxa"/>
            <w:tcBorders>
              <w:top w:val="nil"/>
              <w:left w:val="nil"/>
              <w:bottom w:val="nil"/>
              <w:right w:val="nil"/>
            </w:tcBorders>
          </w:tcPr>
          <w:p w:rsidR="005922E7" w:rsidRDefault="005922E7">
            <w:pPr>
              <w:pStyle w:val="ConsPlusNormal"/>
            </w:pPr>
          </w:p>
        </w:tc>
        <w:tc>
          <w:tcPr>
            <w:tcW w:w="5090" w:type="dxa"/>
            <w:gridSpan w:val="6"/>
            <w:tcBorders>
              <w:top w:val="nil"/>
              <w:left w:val="nil"/>
              <w:bottom w:val="single" w:sz="4" w:space="0" w:color="auto"/>
              <w:right w:val="nil"/>
            </w:tcBorders>
          </w:tcPr>
          <w:p w:rsidR="005922E7" w:rsidRDefault="005922E7">
            <w:pPr>
              <w:pStyle w:val="ConsPlusNormal"/>
            </w:pPr>
          </w:p>
        </w:tc>
      </w:tr>
      <w:tr w:rsidR="005922E7">
        <w:tc>
          <w:tcPr>
            <w:tcW w:w="2851" w:type="dxa"/>
            <w:gridSpan w:val="4"/>
            <w:tcBorders>
              <w:top w:val="single" w:sz="4" w:space="0" w:color="auto"/>
              <w:left w:val="nil"/>
              <w:bottom w:val="nil"/>
              <w:right w:val="nil"/>
            </w:tcBorders>
          </w:tcPr>
          <w:p w:rsidR="005922E7" w:rsidRDefault="005922E7">
            <w:pPr>
              <w:pStyle w:val="ConsPlusNormal"/>
              <w:jc w:val="center"/>
            </w:pPr>
            <w:r>
              <w:t>(подпись)</w:t>
            </w:r>
          </w:p>
        </w:tc>
        <w:tc>
          <w:tcPr>
            <w:tcW w:w="960" w:type="dxa"/>
            <w:tcBorders>
              <w:top w:val="nil"/>
              <w:left w:val="nil"/>
              <w:bottom w:val="nil"/>
              <w:right w:val="nil"/>
            </w:tcBorders>
          </w:tcPr>
          <w:p w:rsidR="005922E7" w:rsidRDefault="005922E7">
            <w:pPr>
              <w:pStyle w:val="ConsPlusNormal"/>
            </w:pPr>
          </w:p>
        </w:tc>
        <w:tc>
          <w:tcPr>
            <w:tcW w:w="5090" w:type="dxa"/>
            <w:gridSpan w:val="6"/>
            <w:tcBorders>
              <w:top w:val="single" w:sz="4" w:space="0" w:color="auto"/>
              <w:left w:val="nil"/>
              <w:bottom w:val="nil"/>
              <w:right w:val="nil"/>
            </w:tcBorders>
          </w:tcPr>
          <w:p w:rsidR="005922E7" w:rsidRDefault="005922E7">
            <w:pPr>
              <w:pStyle w:val="ConsPlusNormal"/>
              <w:jc w:val="center"/>
            </w:pPr>
            <w:r>
              <w:t>(инициалы, фамилия члена комиссии)</w:t>
            </w:r>
          </w:p>
        </w:tc>
      </w:tr>
      <w:tr w:rsidR="005922E7">
        <w:tc>
          <w:tcPr>
            <w:tcW w:w="2851" w:type="dxa"/>
            <w:gridSpan w:val="4"/>
            <w:tcBorders>
              <w:top w:val="nil"/>
              <w:left w:val="nil"/>
              <w:bottom w:val="single" w:sz="4" w:space="0" w:color="auto"/>
              <w:right w:val="nil"/>
            </w:tcBorders>
          </w:tcPr>
          <w:p w:rsidR="005922E7" w:rsidRDefault="005922E7">
            <w:pPr>
              <w:pStyle w:val="ConsPlusNormal"/>
            </w:pPr>
          </w:p>
        </w:tc>
        <w:tc>
          <w:tcPr>
            <w:tcW w:w="960" w:type="dxa"/>
            <w:tcBorders>
              <w:top w:val="nil"/>
              <w:left w:val="nil"/>
              <w:bottom w:val="nil"/>
              <w:right w:val="nil"/>
            </w:tcBorders>
          </w:tcPr>
          <w:p w:rsidR="005922E7" w:rsidRDefault="005922E7">
            <w:pPr>
              <w:pStyle w:val="ConsPlusNormal"/>
            </w:pPr>
          </w:p>
        </w:tc>
        <w:tc>
          <w:tcPr>
            <w:tcW w:w="5090" w:type="dxa"/>
            <w:gridSpan w:val="6"/>
            <w:tcBorders>
              <w:top w:val="nil"/>
              <w:left w:val="nil"/>
              <w:bottom w:val="single" w:sz="4" w:space="0" w:color="auto"/>
              <w:right w:val="nil"/>
            </w:tcBorders>
          </w:tcPr>
          <w:p w:rsidR="005922E7" w:rsidRDefault="005922E7">
            <w:pPr>
              <w:pStyle w:val="ConsPlusNormal"/>
            </w:pPr>
          </w:p>
        </w:tc>
      </w:tr>
      <w:tr w:rsidR="005922E7">
        <w:tc>
          <w:tcPr>
            <w:tcW w:w="2851" w:type="dxa"/>
            <w:gridSpan w:val="4"/>
            <w:tcBorders>
              <w:top w:val="single" w:sz="4" w:space="0" w:color="auto"/>
              <w:left w:val="nil"/>
              <w:bottom w:val="nil"/>
              <w:right w:val="nil"/>
            </w:tcBorders>
          </w:tcPr>
          <w:p w:rsidR="005922E7" w:rsidRDefault="005922E7">
            <w:pPr>
              <w:pStyle w:val="ConsPlusNormal"/>
              <w:jc w:val="center"/>
            </w:pPr>
            <w:r>
              <w:t>(подпись)</w:t>
            </w:r>
          </w:p>
        </w:tc>
        <w:tc>
          <w:tcPr>
            <w:tcW w:w="960" w:type="dxa"/>
            <w:tcBorders>
              <w:top w:val="nil"/>
              <w:left w:val="nil"/>
              <w:bottom w:val="nil"/>
              <w:right w:val="nil"/>
            </w:tcBorders>
          </w:tcPr>
          <w:p w:rsidR="005922E7" w:rsidRDefault="005922E7">
            <w:pPr>
              <w:pStyle w:val="ConsPlusNormal"/>
            </w:pPr>
          </w:p>
        </w:tc>
        <w:tc>
          <w:tcPr>
            <w:tcW w:w="5090" w:type="dxa"/>
            <w:gridSpan w:val="6"/>
            <w:tcBorders>
              <w:top w:val="single" w:sz="4" w:space="0" w:color="auto"/>
              <w:left w:val="nil"/>
              <w:bottom w:val="nil"/>
              <w:right w:val="nil"/>
            </w:tcBorders>
          </w:tcPr>
          <w:p w:rsidR="005922E7" w:rsidRDefault="005922E7">
            <w:pPr>
              <w:pStyle w:val="ConsPlusNormal"/>
              <w:jc w:val="center"/>
            </w:pPr>
            <w:r>
              <w:t>(инициалы, фамилия члена комиссии)</w:t>
            </w:r>
          </w:p>
        </w:tc>
      </w:tr>
      <w:tr w:rsidR="005922E7">
        <w:tc>
          <w:tcPr>
            <w:tcW w:w="2851" w:type="dxa"/>
            <w:gridSpan w:val="4"/>
            <w:tcBorders>
              <w:top w:val="nil"/>
              <w:left w:val="nil"/>
              <w:bottom w:val="single" w:sz="4" w:space="0" w:color="auto"/>
              <w:right w:val="nil"/>
            </w:tcBorders>
          </w:tcPr>
          <w:p w:rsidR="005922E7" w:rsidRDefault="005922E7">
            <w:pPr>
              <w:pStyle w:val="ConsPlusNormal"/>
            </w:pPr>
          </w:p>
        </w:tc>
        <w:tc>
          <w:tcPr>
            <w:tcW w:w="960" w:type="dxa"/>
            <w:tcBorders>
              <w:top w:val="nil"/>
              <w:left w:val="nil"/>
              <w:bottom w:val="nil"/>
              <w:right w:val="nil"/>
            </w:tcBorders>
          </w:tcPr>
          <w:p w:rsidR="005922E7" w:rsidRDefault="005922E7">
            <w:pPr>
              <w:pStyle w:val="ConsPlusNormal"/>
            </w:pPr>
          </w:p>
        </w:tc>
        <w:tc>
          <w:tcPr>
            <w:tcW w:w="5090" w:type="dxa"/>
            <w:gridSpan w:val="6"/>
            <w:tcBorders>
              <w:top w:val="nil"/>
              <w:left w:val="nil"/>
              <w:bottom w:val="single" w:sz="4" w:space="0" w:color="auto"/>
              <w:right w:val="nil"/>
            </w:tcBorders>
          </w:tcPr>
          <w:p w:rsidR="005922E7" w:rsidRDefault="005922E7">
            <w:pPr>
              <w:pStyle w:val="ConsPlusNormal"/>
            </w:pPr>
          </w:p>
        </w:tc>
      </w:tr>
      <w:tr w:rsidR="005922E7">
        <w:tblPrEx>
          <w:tblBorders>
            <w:insideH w:val="single" w:sz="4" w:space="0" w:color="auto"/>
          </w:tblBorders>
        </w:tblPrEx>
        <w:tc>
          <w:tcPr>
            <w:tcW w:w="2851" w:type="dxa"/>
            <w:gridSpan w:val="4"/>
            <w:tcBorders>
              <w:top w:val="single" w:sz="4" w:space="0" w:color="auto"/>
              <w:left w:val="nil"/>
              <w:bottom w:val="nil"/>
              <w:right w:val="nil"/>
            </w:tcBorders>
          </w:tcPr>
          <w:p w:rsidR="005922E7" w:rsidRDefault="005922E7">
            <w:pPr>
              <w:pStyle w:val="ConsPlusNormal"/>
              <w:jc w:val="center"/>
            </w:pPr>
            <w:r>
              <w:t>(подпись)</w:t>
            </w:r>
          </w:p>
        </w:tc>
        <w:tc>
          <w:tcPr>
            <w:tcW w:w="960" w:type="dxa"/>
            <w:tcBorders>
              <w:top w:val="nil"/>
              <w:left w:val="nil"/>
              <w:bottom w:val="nil"/>
              <w:right w:val="nil"/>
            </w:tcBorders>
          </w:tcPr>
          <w:p w:rsidR="005922E7" w:rsidRDefault="005922E7">
            <w:pPr>
              <w:pStyle w:val="ConsPlusNormal"/>
            </w:pPr>
          </w:p>
        </w:tc>
        <w:tc>
          <w:tcPr>
            <w:tcW w:w="5090" w:type="dxa"/>
            <w:gridSpan w:val="6"/>
            <w:tcBorders>
              <w:top w:val="single" w:sz="4" w:space="0" w:color="auto"/>
              <w:left w:val="nil"/>
              <w:bottom w:val="nil"/>
              <w:right w:val="nil"/>
            </w:tcBorders>
          </w:tcPr>
          <w:p w:rsidR="005922E7" w:rsidRDefault="005922E7">
            <w:pPr>
              <w:pStyle w:val="ConsPlusNormal"/>
              <w:jc w:val="center"/>
            </w:pPr>
            <w:r>
              <w:t>(инициалы, фамилия члена комиссии)</w:t>
            </w:r>
          </w:p>
        </w:tc>
      </w:tr>
    </w:tbl>
    <w:p w:rsidR="005922E7" w:rsidRDefault="005922E7">
      <w:pPr>
        <w:pStyle w:val="ConsPlusNormal"/>
        <w:jc w:val="both"/>
      </w:pPr>
    </w:p>
    <w:p w:rsidR="005922E7" w:rsidRDefault="005922E7">
      <w:pPr>
        <w:pStyle w:val="ConsPlusNormal"/>
        <w:jc w:val="both"/>
      </w:pPr>
    </w:p>
    <w:p w:rsidR="005922E7" w:rsidRDefault="005922E7">
      <w:pPr>
        <w:pStyle w:val="ConsPlusNormal"/>
        <w:pBdr>
          <w:bottom w:val="single" w:sz="6" w:space="0" w:color="auto"/>
        </w:pBdr>
        <w:spacing w:before="100" w:after="100"/>
        <w:jc w:val="both"/>
        <w:rPr>
          <w:sz w:val="2"/>
          <w:szCs w:val="2"/>
        </w:rPr>
      </w:pPr>
    </w:p>
    <w:p w:rsidR="005F07E6" w:rsidRDefault="005F07E6">
      <w:bookmarkStart w:id="31" w:name="_GoBack"/>
      <w:bookmarkEnd w:id="31"/>
    </w:p>
    <w:sectPr w:rsidR="005F07E6" w:rsidSect="00275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E7"/>
    <w:rsid w:val="005922E7"/>
    <w:rsid w:val="005F0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2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22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22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22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22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22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22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22E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2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22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22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22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22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22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22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22E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56&amp;n=184238&amp;dst=100070" TargetMode="External"/><Relationship Id="rId18" Type="http://schemas.openxmlformats.org/officeDocument/2006/relationships/hyperlink" Target="https://login.consultant.ru/link/?req=doc&amp;base=RLAW256&amp;n=184238&amp;dst=100024" TargetMode="External"/><Relationship Id="rId26" Type="http://schemas.openxmlformats.org/officeDocument/2006/relationships/hyperlink" Target="https://login.consultant.ru/link/?req=doc&amp;base=RLAW256&amp;n=205556&amp;dst=101238" TargetMode="External"/><Relationship Id="rId39" Type="http://schemas.openxmlformats.org/officeDocument/2006/relationships/hyperlink" Target="https://login.consultant.ru/link/?req=doc&amp;base=RLAW256&amp;n=198588&amp;dst=100023" TargetMode="External"/><Relationship Id="rId21" Type="http://schemas.openxmlformats.org/officeDocument/2006/relationships/hyperlink" Target="https://login.consultant.ru/link/?req=doc&amp;base=RLAW256&amp;n=205507&amp;dst=100010" TargetMode="External"/><Relationship Id="rId34" Type="http://schemas.openxmlformats.org/officeDocument/2006/relationships/hyperlink" Target="https://login.consultant.ru/link/?req=doc&amp;base=LAW&amp;n=489643" TargetMode="External"/><Relationship Id="rId42" Type="http://schemas.openxmlformats.org/officeDocument/2006/relationships/hyperlink" Target="https://login.consultant.ru/link/?req=doc&amp;base=RLAW256&amp;n=184238&amp;dst=100043" TargetMode="External"/><Relationship Id="rId47" Type="http://schemas.openxmlformats.org/officeDocument/2006/relationships/hyperlink" Target="https://login.consultant.ru/link/?req=doc&amp;base=RLAW256&amp;n=194783&amp;dst=100028" TargetMode="External"/><Relationship Id="rId50" Type="http://schemas.openxmlformats.org/officeDocument/2006/relationships/hyperlink" Target="https://login.consultant.ru/link/?req=doc&amp;base=RLAW256&amp;n=205556" TargetMode="External"/><Relationship Id="rId55" Type="http://schemas.openxmlformats.org/officeDocument/2006/relationships/hyperlink" Target="https://login.consultant.ru/link/?req=doc&amp;base=RLAW256&amp;n=198588&amp;dst=100027" TargetMode="External"/><Relationship Id="rId63" Type="http://schemas.openxmlformats.org/officeDocument/2006/relationships/hyperlink" Target="https://login.consultant.ru/link/?req=doc&amp;base=RLAW256&amp;n=184238&amp;dst=100065" TargetMode="External"/><Relationship Id="rId68" Type="http://schemas.openxmlformats.org/officeDocument/2006/relationships/hyperlink" Target="https://login.consultant.ru/link/?req=doc&amp;base=RLAW256&amp;n=184238&amp;dst=100069" TargetMode="External"/><Relationship Id="rId76" Type="http://schemas.openxmlformats.org/officeDocument/2006/relationships/hyperlink" Target="https://login.consultant.ru/link/?req=doc&amp;base=RLAW256&amp;n=180971&amp;dst=100020" TargetMode="External"/><Relationship Id="rId84" Type="http://schemas.openxmlformats.org/officeDocument/2006/relationships/hyperlink" Target="https://login.consultant.ru/link/?req=doc&amp;base=LAW&amp;n=500137&amp;dst=463" TargetMode="External"/><Relationship Id="rId7" Type="http://schemas.openxmlformats.org/officeDocument/2006/relationships/hyperlink" Target="https://login.consultant.ru/link/?req=doc&amp;base=RLAW256&amp;n=184238&amp;dst=100018" TargetMode="External"/><Relationship Id="rId71" Type="http://schemas.openxmlformats.org/officeDocument/2006/relationships/hyperlink" Target="https://login.consultant.ru/link/?req=doc&amp;base=RLAW256&amp;n=180971&amp;dst=100019" TargetMode="External"/><Relationship Id="rId2" Type="http://schemas.microsoft.com/office/2007/relationships/stylesWithEffects" Target="stylesWithEffects.xml"/><Relationship Id="rId16" Type="http://schemas.openxmlformats.org/officeDocument/2006/relationships/hyperlink" Target="https://login.consultant.ru/link/?req=doc&amp;base=RLAW256&amp;n=205556&amp;dst=96" TargetMode="External"/><Relationship Id="rId29" Type="http://schemas.openxmlformats.org/officeDocument/2006/relationships/hyperlink" Target="https://login.consultant.ru/link/?req=doc&amp;base=RLAW256&amp;n=194783&amp;dst=100027" TargetMode="External"/><Relationship Id="rId11" Type="http://schemas.openxmlformats.org/officeDocument/2006/relationships/hyperlink" Target="https://login.consultant.ru/link/?req=doc&amp;base=RLAW256&amp;n=205507&amp;dst=100009" TargetMode="External"/><Relationship Id="rId24" Type="http://schemas.openxmlformats.org/officeDocument/2006/relationships/hyperlink" Target="https://login.consultant.ru/link/?req=doc&amp;base=RLAW256&amp;n=184238&amp;dst=100069" TargetMode="External"/><Relationship Id="rId32" Type="http://schemas.openxmlformats.org/officeDocument/2006/relationships/hyperlink" Target="https://login.consultant.ru/link/?req=doc&amp;base=RLAW256&amp;n=205556&amp;dst=101238" TargetMode="External"/><Relationship Id="rId37" Type="http://schemas.openxmlformats.org/officeDocument/2006/relationships/hyperlink" Target="https://login.consultant.ru/link/?req=doc&amp;base=RLAW256&amp;n=198588&amp;dst=100022" TargetMode="External"/><Relationship Id="rId40" Type="http://schemas.openxmlformats.org/officeDocument/2006/relationships/hyperlink" Target="https://login.consultant.ru/link/?req=doc&amp;base=RLAW256&amp;n=184238&amp;dst=100029" TargetMode="External"/><Relationship Id="rId45" Type="http://schemas.openxmlformats.org/officeDocument/2006/relationships/hyperlink" Target="https://login.consultant.ru/link/?req=doc&amp;base=RLAW256&amp;n=184238&amp;dst=100044" TargetMode="External"/><Relationship Id="rId53" Type="http://schemas.openxmlformats.org/officeDocument/2006/relationships/hyperlink" Target="https://login.consultant.ru/link/?req=doc&amp;base=RLAW256&amp;n=198588&amp;dst=100026" TargetMode="External"/><Relationship Id="rId58" Type="http://schemas.openxmlformats.org/officeDocument/2006/relationships/hyperlink" Target="https://login.consultant.ru/link/?req=doc&amp;base=RLAW256&amp;n=205507&amp;dst=100017" TargetMode="External"/><Relationship Id="rId66" Type="http://schemas.openxmlformats.org/officeDocument/2006/relationships/hyperlink" Target="https://login.consultant.ru/link/?req=doc&amp;base=RLAW256&amp;n=184238&amp;dst=100066" TargetMode="External"/><Relationship Id="rId74" Type="http://schemas.openxmlformats.org/officeDocument/2006/relationships/hyperlink" Target="https://login.consultant.ru/link/?req=doc&amp;base=RLAW256&amp;n=205556&amp;dst=101223" TargetMode="External"/><Relationship Id="rId79" Type="http://schemas.openxmlformats.org/officeDocument/2006/relationships/hyperlink" Target="https://login.consultant.ru/link/?req=doc&amp;base=RLAW256&amp;n=205556&amp;dst=100640" TargetMode="External"/><Relationship Id="rId87"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11331&amp;dst=302" TargetMode="External"/><Relationship Id="rId82" Type="http://schemas.openxmlformats.org/officeDocument/2006/relationships/hyperlink" Target="https://login.consultant.ru/link/?req=doc&amp;base=RLAW256&amp;n=192884&amp;dst=100013" TargetMode="External"/><Relationship Id="rId19" Type="http://schemas.openxmlformats.org/officeDocument/2006/relationships/hyperlink" Target="https://login.consultant.ru/link/?req=doc&amp;base=RLAW256&amp;n=194783&amp;dst=100023" TargetMode="External"/><Relationship Id="rId4" Type="http://schemas.openxmlformats.org/officeDocument/2006/relationships/webSettings" Target="webSettings.xml"/><Relationship Id="rId9" Type="http://schemas.openxmlformats.org/officeDocument/2006/relationships/hyperlink" Target="https://login.consultant.ru/link/?req=doc&amp;base=RLAW256&amp;n=194783&amp;dst=100018" TargetMode="External"/><Relationship Id="rId14" Type="http://schemas.openxmlformats.org/officeDocument/2006/relationships/hyperlink" Target="https://login.consultant.ru/link/?req=doc&amp;base=RLAW256&amp;n=205556&amp;dst=96" TargetMode="External"/><Relationship Id="rId22" Type="http://schemas.openxmlformats.org/officeDocument/2006/relationships/hyperlink" Target="https://login.consultant.ru/link/?req=doc&amp;base=RLAW256&amp;n=205556&amp;dst=96" TargetMode="External"/><Relationship Id="rId27" Type="http://schemas.openxmlformats.org/officeDocument/2006/relationships/hyperlink" Target="https://login.consultant.ru/link/?req=doc&amp;base=RLAW256&amp;n=184238&amp;dst=100027" TargetMode="External"/><Relationship Id="rId30" Type="http://schemas.openxmlformats.org/officeDocument/2006/relationships/hyperlink" Target="https://login.consultant.ru/link/?req=doc&amp;base=RLAW256&amp;n=198588&amp;dst=100017" TargetMode="External"/><Relationship Id="rId35" Type="http://schemas.openxmlformats.org/officeDocument/2006/relationships/hyperlink" Target="https://login.consultant.ru/link/?req=doc&amp;base=RLAW256&amp;n=198588&amp;dst=100020" TargetMode="External"/><Relationship Id="rId43" Type="http://schemas.openxmlformats.org/officeDocument/2006/relationships/hyperlink" Target="https://login.consultant.ru/link/?req=doc&amp;base=RLAW256&amp;n=205556&amp;dst=101238" TargetMode="External"/><Relationship Id="rId48" Type="http://schemas.openxmlformats.org/officeDocument/2006/relationships/hyperlink" Target="https://login.consultant.ru/link/?req=doc&amp;base=RLAW256&amp;n=198588&amp;dst=100024" TargetMode="External"/><Relationship Id="rId56" Type="http://schemas.openxmlformats.org/officeDocument/2006/relationships/hyperlink" Target="https://login.consultant.ru/link/?req=doc&amp;base=RLAW256&amp;n=205507&amp;dst=100016" TargetMode="External"/><Relationship Id="rId64" Type="http://schemas.openxmlformats.org/officeDocument/2006/relationships/hyperlink" Target="https://login.consultant.ru/link/?req=doc&amp;base=LAW&amp;n=511331&amp;dst=302" TargetMode="External"/><Relationship Id="rId69" Type="http://schemas.openxmlformats.org/officeDocument/2006/relationships/hyperlink" Target="https://login.consultant.ru/link/?req=doc&amp;base=RLAW256&amp;n=184238&amp;dst=100070" TargetMode="External"/><Relationship Id="rId77" Type="http://schemas.openxmlformats.org/officeDocument/2006/relationships/hyperlink" Target="https://login.consultant.ru/link/?req=doc&amp;base=RLAW256&amp;n=205556&amp;dst=101223" TargetMode="External"/><Relationship Id="rId8" Type="http://schemas.openxmlformats.org/officeDocument/2006/relationships/hyperlink" Target="https://login.consultant.ru/link/?req=doc&amp;base=RLAW256&amp;n=192884&amp;dst=100013" TargetMode="External"/><Relationship Id="rId51" Type="http://schemas.openxmlformats.org/officeDocument/2006/relationships/hyperlink" Target="https://login.consultant.ru/link/?req=doc&amp;base=RLAW256&amp;n=205556&amp;dst=101238" TargetMode="External"/><Relationship Id="rId72" Type="http://schemas.openxmlformats.org/officeDocument/2006/relationships/hyperlink" Target="https://login.consultant.ru/link/?req=doc&amp;base=RLAW256&amp;n=205556&amp;dst=100640" TargetMode="External"/><Relationship Id="rId80" Type="http://schemas.openxmlformats.org/officeDocument/2006/relationships/hyperlink" Target="https://login.consultant.ru/link/?req=doc&amp;base=RLAW256&amp;n=205556&amp;dst=101073" TargetMode="External"/><Relationship Id="rId85" Type="http://schemas.openxmlformats.org/officeDocument/2006/relationships/hyperlink" Target="https://login.consultant.ru/link/?req=doc&amp;base=LAW&amp;n=499769" TargetMode="External"/><Relationship Id="rId3" Type="http://schemas.openxmlformats.org/officeDocument/2006/relationships/settings" Target="settings.xml"/><Relationship Id="rId12" Type="http://schemas.openxmlformats.org/officeDocument/2006/relationships/hyperlink" Target="https://login.consultant.ru/link/?req=doc&amp;base=RLAW256&amp;n=184238&amp;dst=100069" TargetMode="External"/><Relationship Id="rId17" Type="http://schemas.openxmlformats.org/officeDocument/2006/relationships/hyperlink" Target="https://login.consultant.ru/link/?req=doc&amp;base=RLAW256&amp;n=180971&amp;dst=100014" TargetMode="External"/><Relationship Id="rId25" Type="http://schemas.openxmlformats.org/officeDocument/2006/relationships/hyperlink" Target="https://login.consultant.ru/link/?req=doc&amp;base=RLAW256&amp;n=184238&amp;dst=100070" TargetMode="External"/><Relationship Id="rId33" Type="http://schemas.openxmlformats.org/officeDocument/2006/relationships/hyperlink" Target="https://login.consultant.ru/link/?req=doc&amp;base=RLAW256&amp;n=198588&amp;dst=100019" TargetMode="External"/><Relationship Id="rId38" Type="http://schemas.openxmlformats.org/officeDocument/2006/relationships/hyperlink" Target="https://login.consultant.ru/link/?req=doc&amp;base=RLAW256&amp;n=205507&amp;dst=100014" TargetMode="External"/><Relationship Id="rId46" Type="http://schemas.openxmlformats.org/officeDocument/2006/relationships/hyperlink" Target="https://login.consultant.ru/link/?req=doc&amp;base=RLAW256&amp;n=205556&amp;dst=96" TargetMode="External"/><Relationship Id="rId59" Type="http://schemas.openxmlformats.org/officeDocument/2006/relationships/hyperlink" Target="https://login.consultant.ru/link/?req=doc&amp;base=RLAW256&amp;n=198588&amp;dst=100030" TargetMode="External"/><Relationship Id="rId67" Type="http://schemas.openxmlformats.org/officeDocument/2006/relationships/hyperlink" Target="https://login.consultant.ru/link/?req=doc&amp;base=RLAW256&amp;n=180971&amp;dst=100018" TargetMode="External"/><Relationship Id="rId20" Type="http://schemas.openxmlformats.org/officeDocument/2006/relationships/hyperlink" Target="https://login.consultant.ru/link/?req=doc&amp;base=RLAW256&amp;n=198588&amp;dst=100015" TargetMode="External"/><Relationship Id="rId41" Type="http://schemas.openxmlformats.org/officeDocument/2006/relationships/hyperlink" Target="https://login.consultant.ru/link/?req=doc&amp;base=RLAW256&amp;n=205556&amp;dst=101223" TargetMode="External"/><Relationship Id="rId54" Type="http://schemas.openxmlformats.org/officeDocument/2006/relationships/hyperlink" Target="https://login.consultant.ru/link/?req=doc&amp;base=LAW&amp;n=489643" TargetMode="External"/><Relationship Id="rId62" Type="http://schemas.openxmlformats.org/officeDocument/2006/relationships/hyperlink" Target="https://login.consultant.ru/link/?req=doc&amp;base=LAW&amp;n=511331&amp;dst=303" TargetMode="External"/><Relationship Id="rId70" Type="http://schemas.openxmlformats.org/officeDocument/2006/relationships/hyperlink" Target="https://login.consultant.ru/link/?req=doc&amp;base=RLAW256&amp;n=184238&amp;dst=100067" TargetMode="External"/><Relationship Id="rId75" Type="http://schemas.openxmlformats.org/officeDocument/2006/relationships/hyperlink" Target="https://login.consultant.ru/link/?req=doc&amp;base=RLAW256&amp;n=205556&amp;dst=101236" TargetMode="External"/><Relationship Id="rId83" Type="http://schemas.openxmlformats.org/officeDocument/2006/relationships/hyperlink" Target="https://login.consultant.ru/link/?req=doc&amp;base=RLAW256&amp;n=180971&amp;dst=100021" TargetMode="External"/><Relationship Id="rId1" Type="http://schemas.openxmlformats.org/officeDocument/2006/relationships/styles" Target="styles.xml"/><Relationship Id="rId6" Type="http://schemas.openxmlformats.org/officeDocument/2006/relationships/hyperlink" Target="https://login.consultant.ru/link/?req=doc&amp;base=RLAW256&amp;n=180971&amp;dst=100011" TargetMode="External"/><Relationship Id="rId15" Type="http://schemas.openxmlformats.org/officeDocument/2006/relationships/hyperlink" Target="https://login.consultant.ru/link/?req=doc&amp;base=RLAW256&amp;n=194783&amp;dst=100020" TargetMode="External"/><Relationship Id="rId23" Type="http://schemas.openxmlformats.org/officeDocument/2006/relationships/hyperlink" Target="https://login.consultant.ru/link/?req=doc&amp;base=RLAW256&amp;n=194783&amp;dst=100024" TargetMode="External"/><Relationship Id="rId28" Type="http://schemas.openxmlformats.org/officeDocument/2006/relationships/hyperlink" Target="https://login.consultant.ru/link/?req=doc&amp;base=RLAW256&amp;n=205556&amp;dst=96" TargetMode="External"/><Relationship Id="rId36" Type="http://schemas.openxmlformats.org/officeDocument/2006/relationships/hyperlink" Target="https://login.consultant.ru/link/?req=doc&amp;base=RLAW256&amp;n=205507&amp;dst=100013" TargetMode="External"/><Relationship Id="rId49" Type="http://schemas.openxmlformats.org/officeDocument/2006/relationships/hyperlink" Target="https://login.consultant.ru/link/?req=doc&amp;base=RLAW256&amp;n=184238&amp;dst=100046" TargetMode="External"/><Relationship Id="rId57" Type="http://schemas.openxmlformats.org/officeDocument/2006/relationships/hyperlink" Target="https://login.consultant.ru/link/?req=doc&amp;base=RLAW256&amp;n=198588&amp;dst=100029" TargetMode="External"/><Relationship Id="rId10" Type="http://schemas.openxmlformats.org/officeDocument/2006/relationships/hyperlink" Target="https://login.consultant.ru/link/?req=doc&amp;base=RLAW256&amp;n=198588&amp;dst=100014" TargetMode="External"/><Relationship Id="rId31" Type="http://schemas.openxmlformats.org/officeDocument/2006/relationships/hyperlink" Target="https://login.consultant.ru/link/?req=doc&amp;base=RLAW256&amp;n=205556" TargetMode="External"/><Relationship Id="rId44" Type="http://schemas.openxmlformats.org/officeDocument/2006/relationships/hyperlink" Target="https://login.consultant.ru/link/?req=doc&amp;base=RLAW256&amp;n=205556&amp;dst=101225" TargetMode="External"/><Relationship Id="rId52" Type="http://schemas.openxmlformats.org/officeDocument/2006/relationships/hyperlink" Target="https://login.consultant.ru/link/?req=doc&amp;base=RLAW256&amp;n=205556&amp;dst=101225" TargetMode="External"/><Relationship Id="rId60" Type="http://schemas.openxmlformats.org/officeDocument/2006/relationships/hyperlink" Target="https://login.consultant.ru/link/?req=doc&amp;base=RLAW256&amp;n=184238&amp;dst=100052" TargetMode="External"/><Relationship Id="rId65" Type="http://schemas.openxmlformats.org/officeDocument/2006/relationships/hyperlink" Target="https://login.consultant.ru/link/?req=doc&amp;base=LAW&amp;n=511331&amp;dst=303" TargetMode="External"/><Relationship Id="rId73" Type="http://schemas.openxmlformats.org/officeDocument/2006/relationships/hyperlink" Target="https://login.consultant.ru/link/?req=doc&amp;base=RLAW256&amp;n=205556&amp;dst=101073" TargetMode="External"/><Relationship Id="rId78" Type="http://schemas.openxmlformats.org/officeDocument/2006/relationships/hyperlink" Target="https://login.consultant.ru/link/?req=doc&amp;base=RLAW256&amp;n=205556&amp;dst=101236" TargetMode="External"/><Relationship Id="rId81" Type="http://schemas.openxmlformats.org/officeDocument/2006/relationships/hyperlink" Target="https://login.consultant.ru/link/?req=doc&amp;base=RLAW256&amp;n=205556&amp;dst=101237"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7099</Words>
  <Characters>40466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2025-12-01T12:46:00Z</dcterms:created>
  <dcterms:modified xsi:type="dcterms:W3CDTF">2025-12-01T12:47:00Z</dcterms:modified>
</cp:coreProperties>
</file>